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0D2E" w14:textId="77777777" w:rsidR="008D62F4" w:rsidRPr="005F39F1" w:rsidRDefault="00084173" w:rsidP="001958CA">
      <w:pPr>
        <w:ind w:right="-270"/>
        <w:jc w:val="center"/>
        <w:rPr>
          <w:b/>
          <w:color w:val="FF0000"/>
          <w:sz w:val="32"/>
          <w:szCs w:val="32"/>
        </w:rPr>
      </w:pPr>
      <w:r w:rsidRPr="005F39F1">
        <w:rPr>
          <w:b/>
          <w:color w:val="FF0000"/>
          <w:sz w:val="32"/>
          <w:szCs w:val="32"/>
        </w:rPr>
        <w:t xml:space="preserve">Symposium </w:t>
      </w:r>
      <w:r w:rsidR="008D62F4" w:rsidRPr="005F39F1">
        <w:rPr>
          <w:b/>
          <w:color w:val="FF0000"/>
          <w:sz w:val="32"/>
          <w:szCs w:val="32"/>
        </w:rPr>
        <w:t>2</w:t>
      </w:r>
    </w:p>
    <w:p w14:paraId="304B595B" w14:textId="1E190A93" w:rsidR="008D62F4" w:rsidRPr="005F39F1" w:rsidRDefault="008D62F4" w:rsidP="001958CA">
      <w:pPr>
        <w:autoSpaceDE w:val="0"/>
        <w:autoSpaceDN w:val="0"/>
        <w:adjustRightInd w:val="0"/>
        <w:ind w:left="180"/>
        <w:jc w:val="center"/>
        <w:rPr>
          <w:b/>
          <w:i/>
          <w:color w:val="FF0000"/>
          <w:sz w:val="32"/>
          <w:szCs w:val="32"/>
        </w:rPr>
      </w:pPr>
      <w:r w:rsidRPr="005F39F1">
        <w:rPr>
          <w:b/>
          <w:i/>
          <w:color w:val="FF0000"/>
          <w:sz w:val="32"/>
          <w:szCs w:val="32"/>
        </w:rPr>
        <w:t xml:space="preserve">Saturday, February </w:t>
      </w:r>
      <w:r w:rsidR="006E723D">
        <w:rPr>
          <w:b/>
          <w:i/>
          <w:color w:val="FF0000"/>
          <w:sz w:val="32"/>
          <w:szCs w:val="32"/>
        </w:rPr>
        <w:t>2</w:t>
      </w:r>
      <w:r w:rsidR="00267709" w:rsidRPr="005F39F1">
        <w:rPr>
          <w:b/>
          <w:i/>
          <w:color w:val="FF0000"/>
          <w:sz w:val="32"/>
          <w:szCs w:val="32"/>
        </w:rPr>
        <w:t>, 201</w:t>
      </w:r>
      <w:r w:rsidR="006E723D">
        <w:rPr>
          <w:b/>
          <w:i/>
          <w:color w:val="FF0000"/>
          <w:sz w:val="32"/>
          <w:szCs w:val="32"/>
        </w:rPr>
        <w:t>9</w:t>
      </w:r>
    </w:p>
    <w:tbl>
      <w:tblPr>
        <w:tblpPr w:leftFromText="180" w:rightFromText="180" w:vertAnchor="text" w:horzAnchor="margin" w:tblpY="196"/>
        <w:tblW w:w="4379" w:type="dxa"/>
        <w:tblLook w:val="04A0" w:firstRow="1" w:lastRow="0" w:firstColumn="1" w:lastColumn="0" w:noHBand="0" w:noVBand="1"/>
      </w:tblPr>
      <w:tblGrid>
        <w:gridCol w:w="2088"/>
        <w:gridCol w:w="2291"/>
      </w:tblGrid>
      <w:tr w:rsidR="004B6F70" w:rsidRPr="005F39F1" w14:paraId="548BE853" w14:textId="77777777" w:rsidTr="001958CA">
        <w:trPr>
          <w:trHeight w:val="1157"/>
        </w:trPr>
        <w:tc>
          <w:tcPr>
            <w:tcW w:w="2088" w:type="dxa"/>
            <w:tcBorders>
              <w:top w:val="single" w:sz="4" w:space="0" w:color="auto"/>
              <w:left w:val="single" w:sz="4" w:space="0" w:color="auto"/>
              <w:bottom w:val="nil"/>
              <w:right w:val="single" w:sz="4" w:space="0" w:color="auto"/>
            </w:tcBorders>
            <w:shd w:val="clear" w:color="auto" w:fill="auto"/>
            <w:hideMark/>
          </w:tcPr>
          <w:p w14:paraId="55AFC204" w14:textId="77777777" w:rsidR="004B6F70" w:rsidRPr="005F39F1" w:rsidRDefault="002539FE" w:rsidP="001958CA">
            <w:pPr>
              <w:jc w:val="center"/>
              <w:rPr>
                <w:rFonts w:ascii="Cambria" w:hAnsi="Cambria"/>
                <w:b/>
                <w:bCs/>
                <w:color w:val="000000"/>
              </w:rPr>
            </w:pPr>
            <w:r w:rsidRPr="005F39F1">
              <w:rPr>
                <w:rFonts w:ascii="Cambria" w:hAnsi="Cambria"/>
                <w:b/>
                <w:bCs/>
                <w:color w:val="000000"/>
              </w:rPr>
              <w:br/>
            </w:r>
            <w:r w:rsidR="004B6F70" w:rsidRPr="005F39F1">
              <w:rPr>
                <w:rFonts w:ascii="Cambria" w:hAnsi="Cambria"/>
                <w:b/>
                <w:bCs/>
                <w:color w:val="000000"/>
              </w:rPr>
              <w:t>8:30 a.m.</w:t>
            </w:r>
          </w:p>
          <w:p w14:paraId="52B2E8A5" w14:textId="77777777" w:rsidR="004B6F70" w:rsidRPr="005F39F1" w:rsidRDefault="004B6F70" w:rsidP="001958CA">
            <w:pPr>
              <w:jc w:val="center"/>
              <w:rPr>
                <w:rFonts w:ascii="Cambria" w:hAnsi="Cambria"/>
                <w:b/>
                <w:bCs/>
                <w:color w:val="000000"/>
              </w:rPr>
            </w:pPr>
          </w:p>
          <w:p w14:paraId="5B3D38AA" w14:textId="77777777" w:rsidR="0029439F" w:rsidRPr="005F39F1" w:rsidRDefault="0029439F" w:rsidP="0029439F">
            <w:pPr>
              <w:jc w:val="center"/>
              <w:rPr>
                <w:rFonts w:ascii="Cambria" w:hAnsi="Cambria"/>
                <w:color w:val="000000"/>
              </w:rPr>
            </w:pPr>
            <w:r w:rsidRPr="005F39F1">
              <w:rPr>
                <w:rFonts w:ascii="Cambria" w:hAnsi="Cambria"/>
                <w:color w:val="000000"/>
              </w:rPr>
              <w:t>Funding Your Trust</w:t>
            </w:r>
          </w:p>
          <w:p w14:paraId="2A68968B" w14:textId="77777777" w:rsidR="004B6F70" w:rsidRPr="005F39F1" w:rsidRDefault="004B6F70" w:rsidP="001958CA">
            <w:pPr>
              <w:jc w:val="center"/>
              <w:rPr>
                <w:rFonts w:ascii="Cambria" w:hAnsi="Cambria"/>
                <w:color w:val="000000"/>
              </w:rPr>
            </w:pPr>
          </w:p>
        </w:tc>
        <w:tc>
          <w:tcPr>
            <w:tcW w:w="2291" w:type="dxa"/>
            <w:tcBorders>
              <w:top w:val="single" w:sz="4" w:space="0" w:color="auto"/>
              <w:left w:val="nil"/>
              <w:bottom w:val="nil"/>
              <w:right w:val="single" w:sz="4" w:space="0" w:color="auto"/>
            </w:tcBorders>
            <w:shd w:val="clear" w:color="auto" w:fill="auto"/>
            <w:hideMark/>
          </w:tcPr>
          <w:p w14:paraId="0964097F" w14:textId="77777777" w:rsidR="004B6F70" w:rsidRPr="005F39F1" w:rsidRDefault="002539FE" w:rsidP="001958CA">
            <w:pPr>
              <w:jc w:val="center"/>
              <w:rPr>
                <w:rFonts w:ascii="Cambria" w:hAnsi="Cambria"/>
                <w:color w:val="000000"/>
              </w:rPr>
            </w:pPr>
            <w:r w:rsidRPr="005F39F1">
              <w:rPr>
                <w:rFonts w:ascii="Cambria" w:hAnsi="Cambria"/>
                <w:b/>
                <w:bCs/>
                <w:color w:val="000000"/>
              </w:rPr>
              <w:br/>
            </w:r>
            <w:r w:rsidR="004B6F70" w:rsidRPr="005F39F1">
              <w:rPr>
                <w:rFonts w:ascii="Cambria" w:hAnsi="Cambria"/>
                <w:b/>
                <w:bCs/>
                <w:color w:val="000000"/>
              </w:rPr>
              <w:t>8:30 a.m.</w:t>
            </w:r>
          </w:p>
          <w:p w14:paraId="5DCD0D0D" w14:textId="77777777" w:rsidR="004B6F70" w:rsidRPr="005F39F1" w:rsidRDefault="004B6F70" w:rsidP="001958CA">
            <w:pPr>
              <w:jc w:val="center"/>
              <w:rPr>
                <w:rFonts w:ascii="Cambria" w:hAnsi="Cambria"/>
                <w:color w:val="000000"/>
              </w:rPr>
            </w:pPr>
          </w:p>
          <w:p w14:paraId="1E7A833E" w14:textId="77777777" w:rsidR="004B6F70" w:rsidRPr="005F39F1" w:rsidRDefault="004110EF" w:rsidP="001958CA">
            <w:pPr>
              <w:jc w:val="center"/>
              <w:rPr>
                <w:rFonts w:ascii="Cambria" w:hAnsi="Cambria"/>
                <w:color w:val="000000"/>
              </w:rPr>
            </w:pPr>
            <w:r w:rsidRPr="005F39F1">
              <w:rPr>
                <w:rFonts w:ascii="Cambria" w:hAnsi="Cambria"/>
                <w:color w:val="000000"/>
              </w:rPr>
              <w:t>Income Taxes for Trusts</w:t>
            </w:r>
          </w:p>
          <w:p w14:paraId="5D099AFE" w14:textId="77777777" w:rsidR="004B6F70" w:rsidRPr="005F39F1" w:rsidRDefault="004B6F70" w:rsidP="001958CA">
            <w:pPr>
              <w:jc w:val="center"/>
              <w:rPr>
                <w:rFonts w:ascii="Cambria" w:hAnsi="Cambria"/>
                <w:color w:val="000000"/>
              </w:rPr>
            </w:pPr>
          </w:p>
        </w:tc>
      </w:tr>
      <w:tr w:rsidR="004B6F70" w:rsidRPr="005F39F1" w14:paraId="7A9E34D1" w14:textId="77777777" w:rsidTr="001958CA">
        <w:trPr>
          <w:trHeight w:val="259"/>
        </w:trPr>
        <w:tc>
          <w:tcPr>
            <w:tcW w:w="4379"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165CA121" w14:textId="77777777" w:rsidR="004B6F70" w:rsidRPr="005F39F1" w:rsidRDefault="004B6F70" w:rsidP="001958CA">
            <w:pPr>
              <w:jc w:val="center"/>
              <w:rPr>
                <w:rFonts w:ascii="Cambria" w:hAnsi="Cambria"/>
                <w:color w:val="000000"/>
              </w:rPr>
            </w:pPr>
            <w:r w:rsidRPr="005F39F1">
              <w:rPr>
                <w:rFonts w:ascii="Cambria" w:hAnsi="Cambria"/>
                <w:color w:val="000000"/>
              </w:rPr>
              <w:t>Break</w:t>
            </w:r>
          </w:p>
        </w:tc>
      </w:tr>
      <w:tr w:rsidR="004B6F70" w:rsidRPr="005F39F1" w14:paraId="5FD54775" w14:textId="77777777" w:rsidTr="006B62EB">
        <w:trPr>
          <w:trHeight w:val="1778"/>
        </w:trPr>
        <w:tc>
          <w:tcPr>
            <w:tcW w:w="2088" w:type="dxa"/>
            <w:tcBorders>
              <w:top w:val="nil"/>
              <w:left w:val="single" w:sz="4" w:space="0" w:color="auto"/>
              <w:bottom w:val="nil"/>
              <w:right w:val="single" w:sz="4" w:space="0" w:color="auto"/>
            </w:tcBorders>
            <w:shd w:val="clear" w:color="auto" w:fill="auto"/>
            <w:hideMark/>
          </w:tcPr>
          <w:p w14:paraId="225D4138" w14:textId="77777777" w:rsidR="004B6F70" w:rsidRPr="005F39F1" w:rsidRDefault="002539FE" w:rsidP="001958CA">
            <w:pPr>
              <w:jc w:val="center"/>
              <w:rPr>
                <w:rFonts w:ascii="Cambria" w:hAnsi="Cambria"/>
                <w:b/>
                <w:color w:val="000000"/>
              </w:rPr>
            </w:pPr>
            <w:r w:rsidRPr="005F39F1">
              <w:rPr>
                <w:rFonts w:ascii="Cambria" w:hAnsi="Cambria"/>
                <w:b/>
                <w:color w:val="000000"/>
              </w:rPr>
              <w:br/>
            </w:r>
            <w:r w:rsidR="004B6F70" w:rsidRPr="005F39F1">
              <w:rPr>
                <w:rFonts w:ascii="Cambria" w:hAnsi="Cambria"/>
                <w:b/>
                <w:color w:val="000000"/>
              </w:rPr>
              <w:t>9:45 a.m.</w:t>
            </w:r>
          </w:p>
          <w:p w14:paraId="6E9BCE98" w14:textId="77777777" w:rsidR="004B6F70" w:rsidRPr="005F39F1" w:rsidRDefault="004B6F70" w:rsidP="001958CA">
            <w:pPr>
              <w:jc w:val="center"/>
              <w:rPr>
                <w:rFonts w:ascii="Cambria" w:hAnsi="Cambria"/>
                <w:b/>
                <w:color w:val="000000"/>
              </w:rPr>
            </w:pPr>
          </w:p>
          <w:p w14:paraId="6A518178" w14:textId="77777777" w:rsidR="004B6F70" w:rsidRPr="005F39F1" w:rsidRDefault="004B6F70" w:rsidP="001958CA">
            <w:pPr>
              <w:jc w:val="center"/>
              <w:rPr>
                <w:rFonts w:ascii="Cambria" w:hAnsi="Cambria"/>
                <w:color w:val="000000"/>
              </w:rPr>
            </w:pPr>
            <w:r w:rsidRPr="005F39F1">
              <w:rPr>
                <w:rFonts w:ascii="Cambria" w:hAnsi="Cambria"/>
                <w:color w:val="000000"/>
              </w:rPr>
              <w:t>Tru</w:t>
            </w:r>
            <w:r w:rsidR="0065023A" w:rsidRPr="005F39F1">
              <w:rPr>
                <w:rFonts w:ascii="Cambria" w:hAnsi="Cambria"/>
                <w:color w:val="000000"/>
              </w:rPr>
              <w:t>s</w:t>
            </w:r>
            <w:r w:rsidRPr="005F39F1">
              <w:rPr>
                <w:rFonts w:ascii="Cambria" w:hAnsi="Cambria"/>
                <w:color w:val="000000"/>
              </w:rPr>
              <w:t>tee Training:</w:t>
            </w:r>
          </w:p>
          <w:p w14:paraId="53E0DA4B" w14:textId="77777777" w:rsidR="004B6F70" w:rsidRPr="005F39F1" w:rsidRDefault="004B6F70" w:rsidP="001958CA">
            <w:pPr>
              <w:jc w:val="center"/>
              <w:rPr>
                <w:rFonts w:ascii="Cambria" w:hAnsi="Cambria"/>
                <w:i/>
                <w:iCs/>
                <w:color w:val="000000"/>
              </w:rPr>
            </w:pPr>
            <w:r w:rsidRPr="005F39F1">
              <w:rPr>
                <w:rFonts w:ascii="Cambria" w:hAnsi="Cambria"/>
                <w:i/>
                <w:iCs/>
                <w:color w:val="000000"/>
              </w:rPr>
              <w:t>The Trust Process</w:t>
            </w:r>
          </w:p>
          <w:p w14:paraId="74235931" w14:textId="77777777" w:rsidR="004B6F70" w:rsidRPr="005F39F1" w:rsidRDefault="004B6F70" w:rsidP="001958CA">
            <w:pPr>
              <w:jc w:val="center"/>
              <w:rPr>
                <w:rFonts w:ascii="Cambria" w:hAnsi="Cambria"/>
                <w:color w:val="000000"/>
              </w:rPr>
            </w:pPr>
          </w:p>
        </w:tc>
        <w:tc>
          <w:tcPr>
            <w:tcW w:w="2291" w:type="dxa"/>
            <w:tcBorders>
              <w:top w:val="nil"/>
              <w:left w:val="nil"/>
              <w:bottom w:val="nil"/>
              <w:right w:val="single" w:sz="4" w:space="0" w:color="auto"/>
            </w:tcBorders>
            <w:shd w:val="clear" w:color="auto" w:fill="auto"/>
            <w:noWrap/>
            <w:hideMark/>
          </w:tcPr>
          <w:p w14:paraId="0B21A6DD" w14:textId="77777777" w:rsidR="004B6F70" w:rsidRPr="006B62EB" w:rsidRDefault="002539FE" w:rsidP="001958CA">
            <w:pPr>
              <w:jc w:val="center"/>
              <w:rPr>
                <w:rFonts w:ascii="Cambria" w:hAnsi="Cambria"/>
                <w:b/>
                <w:color w:val="000000"/>
              </w:rPr>
            </w:pPr>
            <w:r w:rsidRPr="005F39F1">
              <w:rPr>
                <w:rFonts w:ascii="Cambria" w:hAnsi="Cambria"/>
                <w:b/>
                <w:color w:val="000000"/>
              </w:rPr>
              <w:br/>
            </w:r>
            <w:r w:rsidRPr="006B62EB">
              <w:rPr>
                <w:rFonts w:ascii="Cambria" w:hAnsi="Cambria"/>
                <w:b/>
                <w:color w:val="000000"/>
              </w:rPr>
              <w:t>9</w:t>
            </w:r>
            <w:r w:rsidR="004B6F70" w:rsidRPr="006B62EB">
              <w:rPr>
                <w:rFonts w:ascii="Cambria" w:hAnsi="Cambria"/>
                <w:b/>
                <w:color w:val="000000"/>
              </w:rPr>
              <w:t>:45 a.m.</w:t>
            </w:r>
          </w:p>
          <w:p w14:paraId="250B1BB7" w14:textId="77777777" w:rsidR="004B6F70" w:rsidRPr="006B62EB" w:rsidRDefault="004B6F70" w:rsidP="001958CA">
            <w:pPr>
              <w:jc w:val="center"/>
              <w:rPr>
                <w:rFonts w:ascii="Cambria" w:hAnsi="Cambria"/>
                <w:b/>
                <w:color w:val="000000"/>
              </w:rPr>
            </w:pPr>
          </w:p>
          <w:p w14:paraId="6D7058FB" w14:textId="77777777" w:rsidR="006B62EB" w:rsidRPr="006B62EB" w:rsidRDefault="006B62EB" w:rsidP="001958CA">
            <w:pPr>
              <w:jc w:val="center"/>
              <w:rPr>
                <w:rFonts w:ascii="Cambria" w:hAnsi="Cambria"/>
              </w:rPr>
            </w:pPr>
            <w:r w:rsidRPr="006B62EB">
              <w:rPr>
                <w:rFonts w:ascii="Cambria" w:hAnsi="Cambria"/>
              </w:rPr>
              <w:t xml:space="preserve">Cyber Threats </w:t>
            </w:r>
          </w:p>
          <w:p w14:paraId="02FA4B2C" w14:textId="77777777" w:rsidR="006B62EB" w:rsidRPr="006B62EB" w:rsidRDefault="006B62EB" w:rsidP="001958CA">
            <w:pPr>
              <w:jc w:val="center"/>
              <w:rPr>
                <w:rFonts w:ascii="Cambria" w:hAnsi="Cambria"/>
              </w:rPr>
            </w:pPr>
            <w:r w:rsidRPr="006B62EB">
              <w:rPr>
                <w:rFonts w:ascii="Cambria" w:hAnsi="Cambria"/>
              </w:rPr>
              <w:t xml:space="preserve">&amp; </w:t>
            </w:r>
          </w:p>
          <w:p w14:paraId="60A61DE2" w14:textId="7EAF47F5" w:rsidR="004B6F70" w:rsidRPr="005F39F1" w:rsidRDefault="006B62EB" w:rsidP="006B62EB">
            <w:pPr>
              <w:jc w:val="center"/>
              <w:rPr>
                <w:rFonts w:ascii="Cambria" w:hAnsi="Cambria"/>
                <w:color w:val="000000"/>
              </w:rPr>
            </w:pPr>
            <w:r w:rsidRPr="006B62EB">
              <w:rPr>
                <w:rFonts w:ascii="Cambria" w:hAnsi="Cambria"/>
              </w:rPr>
              <w:t>Fraud</w:t>
            </w:r>
          </w:p>
        </w:tc>
      </w:tr>
      <w:tr w:rsidR="004B6F70" w:rsidRPr="005F39F1" w14:paraId="27F37396" w14:textId="77777777" w:rsidTr="001958CA">
        <w:trPr>
          <w:trHeight w:val="199"/>
        </w:trPr>
        <w:tc>
          <w:tcPr>
            <w:tcW w:w="4379"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142343F9" w14:textId="77777777" w:rsidR="004B6F70" w:rsidRPr="005F39F1" w:rsidRDefault="004B6F70" w:rsidP="001958CA">
            <w:pPr>
              <w:jc w:val="center"/>
              <w:rPr>
                <w:rFonts w:ascii="Cambria" w:hAnsi="Cambria"/>
                <w:color w:val="000000"/>
              </w:rPr>
            </w:pPr>
            <w:r w:rsidRPr="005F39F1">
              <w:rPr>
                <w:rFonts w:ascii="Cambria" w:hAnsi="Cambria"/>
                <w:color w:val="000000"/>
              </w:rPr>
              <w:t>Break</w:t>
            </w:r>
          </w:p>
        </w:tc>
      </w:tr>
      <w:tr w:rsidR="004B6F70" w:rsidRPr="005F39F1" w14:paraId="15EE6BCA" w14:textId="77777777" w:rsidTr="006B62EB">
        <w:trPr>
          <w:trHeight w:val="1850"/>
        </w:trPr>
        <w:tc>
          <w:tcPr>
            <w:tcW w:w="2088" w:type="dxa"/>
            <w:tcBorders>
              <w:top w:val="nil"/>
              <w:left w:val="single" w:sz="4" w:space="0" w:color="auto"/>
              <w:bottom w:val="single" w:sz="4" w:space="0" w:color="auto"/>
              <w:right w:val="single" w:sz="4" w:space="0" w:color="auto"/>
            </w:tcBorders>
            <w:shd w:val="clear" w:color="auto" w:fill="auto"/>
            <w:hideMark/>
          </w:tcPr>
          <w:p w14:paraId="41A609F3" w14:textId="77777777" w:rsidR="004B6F70" w:rsidRPr="005F39F1" w:rsidRDefault="002539FE" w:rsidP="001958CA">
            <w:pPr>
              <w:jc w:val="center"/>
              <w:rPr>
                <w:rFonts w:ascii="Cambria" w:hAnsi="Cambria"/>
                <w:b/>
                <w:color w:val="000000"/>
              </w:rPr>
            </w:pPr>
            <w:r w:rsidRPr="005F39F1">
              <w:rPr>
                <w:rFonts w:ascii="Cambria" w:hAnsi="Cambria"/>
                <w:b/>
                <w:color w:val="000000"/>
              </w:rPr>
              <w:br/>
            </w:r>
            <w:r w:rsidR="004B6F70" w:rsidRPr="005F39F1">
              <w:rPr>
                <w:rFonts w:ascii="Cambria" w:hAnsi="Cambria"/>
                <w:b/>
                <w:color w:val="000000"/>
              </w:rPr>
              <w:t>11:00 a.m.</w:t>
            </w:r>
          </w:p>
          <w:p w14:paraId="19D87B8F" w14:textId="77777777" w:rsidR="004B6F70" w:rsidRPr="005F39F1" w:rsidRDefault="004B6F70" w:rsidP="001958CA">
            <w:pPr>
              <w:jc w:val="center"/>
              <w:rPr>
                <w:rFonts w:ascii="Cambria" w:hAnsi="Cambria"/>
                <w:b/>
                <w:color w:val="000000"/>
              </w:rPr>
            </w:pPr>
          </w:p>
          <w:p w14:paraId="2108CCFB" w14:textId="77777777" w:rsidR="004B6F70" w:rsidRPr="005F39F1" w:rsidRDefault="004B6F70" w:rsidP="001958CA">
            <w:pPr>
              <w:jc w:val="center"/>
              <w:rPr>
                <w:rFonts w:ascii="Cambria" w:hAnsi="Cambria"/>
                <w:i/>
                <w:iCs/>
                <w:color w:val="000000"/>
              </w:rPr>
            </w:pPr>
            <w:r w:rsidRPr="005F39F1">
              <w:rPr>
                <w:rFonts w:ascii="Cambria" w:hAnsi="Cambria"/>
                <w:color w:val="000000"/>
              </w:rPr>
              <w:t xml:space="preserve">Trustee Training: </w:t>
            </w:r>
            <w:r w:rsidRPr="005F39F1">
              <w:rPr>
                <w:rFonts w:ascii="Cambria" w:hAnsi="Cambria"/>
                <w:i/>
                <w:iCs/>
                <w:color w:val="000000"/>
              </w:rPr>
              <w:t>Administration Process</w:t>
            </w:r>
          </w:p>
          <w:p w14:paraId="69AC7D37" w14:textId="77777777" w:rsidR="004D7334" w:rsidRPr="005F39F1" w:rsidRDefault="004D7334" w:rsidP="001958CA">
            <w:pPr>
              <w:jc w:val="center"/>
              <w:rPr>
                <w:rFonts w:ascii="Cambria" w:hAnsi="Cambria"/>
                <w:color w:val="000000"/>
              </w:rPr>
            </w:pPr>
          </w:p>
        </w:tc>
        <w:tc>
          <w:tcPr>
            <w:tcW w:w="2291" w:type="dxa"/>
            <w:tcBorders>
              <w:top w:val="nil"/>
              <w:left w:val="nil"/>
              <w:bottom w:val="single" w:sz="4" w:space="0" w:color="auto"/>
              <w:right w:val="single" w:sz="4" w:space="0" w:color="auto"/>
            </w:tcBorders>
            <w:shd w:val="clear" w:color="auto" w:fill="auto"/>
            <w:noWrap/>
            <w:hideMark/>
          </w:tcPr>
          <w:p w14:paraId="194CA47D" w14:textId="77777777" w:rsidR="004B6F70" w:rsidRPr="005F39F1" w:rsidRDefault="002539FE" w:rsidP="001958CA">
            <w:pPr>
              <w:jc w:val="center"/>
              <w:rPr>
                <w:rFonts w:ascii="Cambria" w:hAnsi="Cambria"/>
                <w:b/>
                <w:color w:val="000000"/>
              </w:rPr>
            </w:pPr>
            <w:r w:rsidRPr="005F39F1">
              <w:rPr>
                <w:rFonts w:ascii="Cambria" w:hAnsi="Cambria"/>
                <w:b/>
                <w:color w:val="000000"/>
              </w:rPr>
              <w:br/>
            </w:r>
            <w:r w:rsidR="004B6F70" w:rsidRPr="005F39F1">
              <w:rPr>
                <w:rFonts w:ascii="Cambria" w:hAnsi="Cambria"/>
                <w:b/>
                <w:color w:val="000000"/>
              </w:rPr>
              <w:t>11:00 a.m.</w:t>
            </w:r>
          </w:p>
          <w:p w14:paraId="2C4F0C67" w14:textId="77777777" w:rsidR="004B6F70" w:rsidRPr="005F39F1" w:rsidRDefault="004B6F70" w:rsidP="001958CA">
            <w:pPr>
              <w:jc w:val="center"/>
              <w:rPr>
                <w:rFonts w:ascii="Cambria" w:hAnsi="Cambria"/>
                <w:color w:val="000000"/>
              </w:rPr>
            </w:pPr>
          </w:p>
          <w:p w14:paraId="404AF038" w14:textId="56E5D02C" w:rsidR="00535325" w:rsidRPr="005F39F1" w:rsidRDefault="00644790" w:rsidP="001958CA">
            <w:pPr>
              <w:jc w:val="center"/>
              <w:rPr>
                <w:rFonts w:ascii="Cambria" w:hAnsi="Cambria"/>
                <w:color w:val="000000"/>
              </w:rPr>
            </w:pPr>
            <w:r>
              <w:rPr>
                <w:rFonts w:ascii="Cambria" w:hAnsi="Cambria"/>
                <w:color w:val="000000"/>
              </w:rPr>
              <w:t>Gun Trusts &amp; Firearms Planning</w:t>
            </w:r>
          </w:p>
        </w:tc>
      </w:tr>
    </w:tbl>
    <w:p w14:paraId="76A9D6E2" w14:textId="77777777" w:rsidR="00B47735" w:rsidRPr="005F39F1" w:rsidRDefault="000B78B7" w:rsidP="001958CA">
      <w:pPr>
        <w:ind w:right="-180"/>
        <w:jc w:val="center"/>
        <w:rPr>
          <w:b/>
          <w:color w:val="FF0000"/>
          <w:sz w:val="32"/>
          <w:szCs w:val="32"/>
        </w:rPr>
      </w:pPr>
      <w:r w:rsidRPr="005F39F1">
        <w:br/>
      </w:r>
      <w:r w:rsidRPr="005F39F1">
        <w:br/>
      </w:r>
      <w:r w:rsidR="00084173" w:rsidRPr="005F39F1">
        <w:rPr>
          <w:b/>
          <w:color w:val="FF0000"/>
          <w:sz w:val="32"/>
          <w:szCs w:val="32"/>
        </w:rPr>
        <w:t xml:space="preserve">Symposium </w:t>
      </w:r>
      <w:r w:rsidR="00A20187" w:rsidRPr="005F39F1">
        <w:rPr>
          <w:b/>
          <w:color w:val="FF0000"/>
          <w:sz w:val="32"/>
          <w:szCs w:val="32"/>
        </w:rPr>
        <w:t>3</w:t>
      </w:r>
    </w:p>
    <w:p w14:paraId="6CA58646" w14:textId="2E566CD0" w:rsidR="00B47735" w:rsidRPr="005F39F1" w:rsidRDefault="005859C0" w:rsidP="001958CA">
      <w:pPr>
        <w:spacing w:after="240"/>
        <w:ind w:right="-180"/>
        <w:jc w:val="center"/>
        <w:rPr>
          <w:b/>
          <w:i/>
          <w:color w:val="FF0000"/>
          <w:sz w:val="32"/>
          <w:szCs w:val="32"/>
        </w:rPr>
      </w:pPr>
      <w:r>
        <w:rPr>
          <w:noProof/>
        </w:rPr>
        <mc:AlternateContent>
          <mc:Choice Requires="wps">
            <w:drawing>
              <wp:anchor distT="45720" distB="45720" distL="114300" distR="114300" simplePos="0" relativeHeight="251690496" behindDoc="0" locked="0" layoutInCell="1" allowOverlap="1" wp14:anchorId="55D0DB03" wp14:editId="47A59505">
                <wp:simplePos x="0" y="0"/>
                <wp:positionH relativeFrom="column">
                  <wp:posOffset>3581400</wp:posOffset>
                </wp:positionH>
                <wp:positionV relativeFrom="paragraph">
                  <wp:posOffset>254000</wp:posOffset>
                </wp:positionV>
                <wp:extent cx="3333750" cy="1228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28725"/>
                        </a:xfrm>
                        <a:prstGeom prst="rect">
                          <a:avLst/>
                        </a:prstGeom>
                        <a:noFill/>
                        <a:ln w="9525">
                          <a:noFill/>
                          <a:miter lim="800000"/>
                          <a:headEnd/>
                          <a:tailEnd/>
                        </a:ln>
                      </wps:spPr>
                      <wps:txbx>
                        <w:txbxContent>
                          <w:p w14:paraId="19B9271D" w14:textId="77777777" w:rsidR="005859C0" w:rsidRPr="005859C0" w:rsidRDefault="005859C0" w:rsidP="00AF296C">
                            <w:pPr>
                              <w:jc w:val="center"/>
                              <w:rPr>
                                <w:rFonts w:ascii="Matt Antique" w:hAnsi="Matt Antique"/>
                                <w:color w:val="000000"/>
                                <w:sz w:val="32"/>
                                <w:szCs w:val="32"/>
                              </w:rPr>
                            </w:pPr>
                            <w:r w:rsidRPr="005859C0">
                              <w:rPr>
                                <w:rFonts w:ascii="Matt Antique" w:hAnsi="Matt Antique"/>
                                <w:color w:val="000000"/>
                                <w:sz w:val="32"/>
                                <w:szCs w:val="32"/>
                              </w:rPr>
                              <w:t>7633 Ganser Way, Suite 100</w:t>
                            </w:r>
                          </w:p>
                          <w:p w14:paraId="6F1E35CF" w14:textId="77777777" w:rsidR="005859C0" w:rsidRPr="005859C0" w:rsidRDefault="005859C0" w:rsidP="00AF296C">
                            <w:pPr>
                              <w:jc w:val="center"/>
                              <w:rPr>
                                <w:rFonts w:ascii="Matt Antique" w:hAnsi="Matt Antique"/>
                                <w:color w:val="000000"/>
                                <w:sz w:val="32"/>
                                <w:szCs w:val="32"/>
                              </w:rPr>
                            </w:pPr>
                            <w:r w:rsidRPr="005859C0">
                              <w:rPr>
                                <w:rFonts w:ascii="Matt Antique" w:hAnsi="Matt Antique"/>
                                <w:color w:val="000000"/>
                                <w:sz w:val="32"/>
                                <w:szCs w:val="32"/>
                              </w:rPr>
                              <w:t>Madison, Wisconsin 53719-2002</w:t>
                            </w:r>
                          </w:p>
                          <w:p w14:paraId="750341D4" w14:textId="77777777" w:rsidR="005859C0" w:rsidRPr="005859C0" w:rsidRDefault="005859C0" w:rsidP="00AF296C">
                            <w:pPr>
                              <w:tabs>
                                <w:tab w:val="left" w:pos="9720"/>
                              </w:tabs>
                              <w:jc w:val="center"/>
                              <w:rPr>
                                <w:rFonts w:ascii="Matt Antique" w:hAnsi="Matt Antique"/>
                                <w:color w:val="000000"/>
                                <w:sz w:val="32"/>
                                <w:szCs w:val="32"/>
                              </w:rPr>
                            </w:pPr>
                            <w:r w:rsidRPr="005859C0">
                              <w:rPr>
                                <w:rFonts w:ascii="Matt Antique" w:hAnsi="Matt Antique"/>
                                <w:color w:val="000000"/>
                                <w:sz w:val="32"/>
                                <w:szCs w:val="32"/>
                              </w:rPr>
                              <w:t>Telephone: (608) 833-4001</w:t>
                            </w:r>
                          </w:p>
                          <w:p w14:paraId="19015722" w14:textId="77777777" w:rsidR="005859C0" w:rsidRPr="005859C0" w:rsidRDefault="003D5328" w:rsidP="00AF296C">
                            <w:pPr>
                              <w:tabs>
                                <w:tab w:val="left" w:pos="9720"/>
                              </w:tabs>
                              <w:jc w:val="center"/>
                              <w:rPr>
                                <w:rFonts w:ascii="Matt Antique" w:hAnsi="Matt Antique"/>
                                <w:sz w:val="32"/>
                                <w:szCs w:val="32"/>
                              </w:rPr>
                            </w:pPr>
                            <w:hyperlink r:id="rId8" w:history="1">
                              <w:r w:rsidR="005859C0" w:rsidRPr="005859C0">
                                <w:rPr>
                                  <w:rStyle w:val="Hyperlink"/>
                                  <w:rFonts w:ascii="Matt Antique" w:hAnsi="Matt Antique"/>
                                  <w:color w:val="auto"/>
                                  <w:sz w:val="32"/>
                                  <w:szCs w:val="32"/>
                                  <w:u w:val="none"/>
                                </w:rPr>
                                <w:t>www.wilsonlawgroup.com</w:t>
                              </w:r>
                            </w:hyperlink>
                          </w:p>
                          <w:p w14:paraId="6378633B" w14:textId="77777777" w:rsidR="005859C0" w:rsidRDefault="005859C0" w:rsidP="001053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0DB03" id="_x0000_t202" coordsize="21600,21600" o:spt="202" path="m,l,21600r21600,l21600,xe">
                <v:stroke joinstyle="miter"/>
                <v:path gradientshapeok="t" o:connecttype="rect"/>
              </v:shapetype>
              <v:shape id="Text Box 2" o:spid="_x0000_s1026" type="#_x0000_t202" style="position:absolute;left:0;text-align:left;margin-left:282pt;margin-top:20pt;width:262.5pt;height:96.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" filled="f" stroked="f">
                <v:textbox>
                  <w:txbxContent>
                    <w:p w14:paraId="19B9271D" w14:textId="77777777" w:rsidR="005859C0" w:rsidRPr="005859C0" w:rsidRDefault="005859C0" w:rsidP="00AF296C">
                      <w:pPr>
                        <w:jc w:val="center"/>
                        <w:rPr>
                          <w:rFonts w:ascii="Matt Antique" w:hAnsi="Matt Antique"/>
                          <w:color w:val="000000"/>
                          <w:sz w:val="32"/>
                          <w:szCs w:val="32"/>
                        </w:rPr>
                      </w:pPr>
                      <w:r w:rsidRPr="005859C0">
                        <w:rPr>
                          <w:rFonts w:ascii="Matt Antique" w:hAnsi="Matt Antique"/>
                          <w:color w:val="000000"/>
                          <w:sz w:val="32"/>
                          <w:szCs w:val="32"/>
                        </w:rPr>
                        <w:t>7633 Ganser Way, Suite 100</w:t>
                      </w:r>
                    </w:p>
                    <w:p w14:paraId="6F1E35CF" w14:textId="77777777" w:rsidR="005859C0" w:rsidRPr="005859C0" w:rsidRDefault="005859C0" w:rsidP="00AF296C">
                      <w:pPr>
                        <w:jc w:val="center"/>
                        <w:rPr>
                          <w:rFonts w:ascii="Matt Antique" w:hAnsi="Matt Antique"/>
                          <w:color w:val="000000"/>
                          <w:sz w:val="32"/>
                          <w:szCs w:val="32"/>
                        </w:rPr>
                      </w:pPr>
                      <w:r w:rsidRPr="005859C0">
                        <w:rPr>
                          <w:rFonts w:ascii="Matt Antique" w:hAnsi="Matt Antique"/>
                          <w:color w:val="000000"/>
                          <w:sz w:val="32"/>
                          <w:szCs w:val="32"/>
                        </w:rPr>
                        <w:t>Madison, Wisconsin 53719-2002</w:t>
                      </w:r>
                    </w:p>
                    <w:p w14:paraId="750341D4" w14:textId="77777777" w:rsidR="005859C0" w:rsidRPr="005859C0" w:rsidRDefault="005859C0" w:rsidP="00AF296C">
                      <w:pPr>
                        <w:tabs>
                          <w:tab w:val="left" w:pos="9720"/>
                        </w:tabs>
                        <w:jc w:val="center"/>
                        <w:rPr>
                          <w:rFonts w:ascii="Matt Antique" w:hAnsi="Matt Antique"/>
                          <w:color w:val="000000"/>
                          <w:sz w:val="32"/>
                          <w:szCs w:val="32"/>
                        </w:rPr>
                      </w:pPr>
                      <w:r w:rsidRPr="005859C0">
                        <w:rPr>
                          <w:rFonts w:ascii="Matt Antique" w:hAnsi="Matt Antique"/>
                          <w:color w:val="000000"/>
                          <w:sz w:val="32"/>
                          <w:szCs w:val="32"/>
                        </w:rPr>
                        <w:t>Telephone: (608) 833-4001</w:t>
                      </w:r>
                    </w:p>
                    <w:p w14:paraId="19015722" w14:textId="77777777" w:rsidR="005859C0" w:rsidRPr="005859C0" w:rsidRDefault="00B01B15" w:rsidP="00AF296C">
                      <w:pPr>
                        <w:tabs>
                          <w:tab w:val="left" w:pos="9720"/>
                        </w:tabs>
                        <w:jc w:val="center"/>
                        <w:rPr>
                          <w:rFonts w:ascii="Matt Antique" w:hAnsi="Matt Antique"/>
                          <w:sz w:val="32"/>
                          <w:szCs w:val="32"/>
                        </w:rPr>
                      </w:pPr>
                      <w:hyperlink r:id="rId9" w:history="1">
                        <w:r w:rsidR="005859C0" w:rsidRPr="005859C0">
                          <w:rPr>
                            <w:rStyle w:val="Hyperlink"/>
                            <w:rFonts w:ascii="Matt Antique" w:hAnsi="Matt Antique"/>
                            <w:color w:val="auto"/>
                            <w:sz w:val="32"/>
                            <w:szCs w:val="32"/>
                            <w:u w:val="none"/>
                          </w:rPr>
                          <w:t>www.wilsonlawgroup.com</w:t>
                        </w:r>
                      </w:hyperlink>
                    </w:p>
                    <w:p w14:paraId="6378633B" w14:textId="77777777" w:rsidR="005859C0" w:rsidRDefault="005859C0" w:rsidP="00105386">
                      <w:pPr>
                        <w:jc w:val="center"/>
                      </w:pPr>
                    </w:p>
                  </w:txbxContent>
                </v:textbox>
                <w10:wrap type="square"/>
              </v:shape>
            </w:pict>
          </mc:Fallback>
        </mc:AlternateContent>
      </w:r>
      <w:r w:rsidR="00B47735" w:rsidRPr="005F39F1">
        <w:rPr>
          <w:b/>
          <w:i/>
          <w:color w:val="FF0000"/>
          <w:sz w:val="32"/>
          <w:szCs w:val="32"/>
        </w:rPr>
        <w:t xml:space="preserve">Saturday, </w:t>
      </w:r>
      <w:r w:rsidR="00A20187" w:rsidRPr="005F39F1">
        <w:rPr>
          <w:b/>
          <w:i/>
          <w:color w:val="FF0000"/>
          <w:sz w:val="32"/>
          <w:szCs w:val="32"/>
        </w:rPr>
        <w:t xml:space="preserve">May </w:t>
      </w:r>
      <w:r w:rsidR="006E723D">
        <w:rPr>
          <w:b/>
          <w:i/>
          <w:color w:val="FF0000"/>
          <w:sz w:val="32"/>
          <w:szCs w:val="32"/>
        </w:rPr>
        <w:t>4</w:t>
      </w:r>
      <w:r w:rsidR="00267709" w:rsidRPr="005F39F1">
        <w:rPr>
          <w:b/>
          <w:i/>
          <w:color w:val="FF0000"/>
          <w:sz w:val="32"/>
          <w:szCs w:val="32"/>
        </w:rPr>
        <w:t>, 20</w:t>
      </w:r>
      <w:r w:rsidR="006E723D">
        <w:rPr>
          <w:b/>
          <w:i/>
          <w:color w:val="FF0000"/>
          <w:sz w:val="32"/>
          <w:szCs w:val="32"/>
        </w:rPr>
        <w:t>19</w:t>
      </w:r>
    </w:p>
    <w:tbl>
      <w:tblPr>
        <w:tblW w:w="4394" w:type="dxa"/>
        <w:tblInd w:w="-5" w:type="dxa"/>
        <w:tblLook w:val="04A0" w:firstRow="1" w:lastRow="0" w:firstColumn="1" w:lastColumn="0" w:noHBand="0" w:noVBand="1"/>
      </w:tblPr>
      <w:tblGrid>
        <w:gridCol w:w="2167"/>
        <w:gridCol w:w="2227"/>
      </w:tblGrid>
      <w:tr w:rsidR="00B47735" w:rsidRPr="005F39F1" w14:paraId="1CFDC93C" w14:textId="77777777" w:rsidTr="000B78B7">
        <w:trPr>
          <w:trHeight w:val="1203"/>
        </w:trPr>
        <w:tc>
          <w:tcPr>
            <w:tcW w:w="2167" w:type="dxa"/>
            <w:tcBorders>
              <w:top w:val="single" w:sz="4" w:space="0" w:color="auto"/>
              <w:left w:val="single" w:sz="4" w:space="0" w:color="auto"/>
              <w:bottom w:val="nil"/>
              <w:right w:val="single" w:sz="4" w:space="0" w:color="auto"/>
            </w:tcBorders>
            <w:shd w:val="clear" w:color="auto" w:fill="auto"/>
            <w:hideMark/>
          </w:tcPr>
          <w:p w14:paraId="251D141B" w14:textId="77777777" w:rsidR="00B47735" w:rsidRPr="005F39F1" w:rsidRDefault="002539FE" w:rsidP="009A5C00">
            <w:pPr>
              <w:jc w:val="center"/>
              <w:rPr>
                <w:rFonts w:ascii="Cambria" w:hAnsi="Cambria"/>
                <w:b/>
                <w:bCs/>
                <w:color w:val="000000"/>
              </w:rPr>
            </w:pPr>
            <w:bookmarkStart w:id="0" w:name="_Hlk488308667"/>
            <w:r w:rsidRPr="005F39F1">
              <w:rPr>
                <w:rFonts w:ascii="Cambria" w:hAnsi="Cambria"/>
                <w:b/>
                <w:bCs/>
                <w:color w:val="000000"/>
              </w:rPr>
              <w:br/>
            </w:r>
            <w:r w:rsidR="00B47735" w:rsidRPr="005F39F1">
              <w:rPr>
                <w:rFonts w:ascii="Cambria" w:hAnsi="Cambria"/>
                <w:b/>
                <w:bCs/>
                <w:color w:val="000000"/>
              </w:rPr>
              <w:t>8:30 a.m.</w:t>
            </w:r>
          </w:p>
          <w:p w14:paraId="67992034" w14:textId="77777777" w:rsidR="00B47735" w:rsidRPr="005F39F1" w:rsidRDefault="00B47735" w:rsidP="009A5C00">
            <w:pPr>
              <w:jc w:val="center"/>
              <w:rPr>
                <w:rFonts w:ascii="Cambria" w:hAnsi="Cambria"/>
                <w:color w:val="000000"/>
              </w:rPr>
            </w:pPr>
          </w:p>
          <w:p w14:paraId="78756745" w14:textId="77777777" w:rsidR="00B47735" w:rsidRPr="005F39F1" w:rsidRDefault="00B47735" w:rsidP="009A5C00">
            <w:pPr>
              <w:jc w:val="center"/>
              <w:rPr>
                <w:rFonts w:ascii="Cambria" w:hAnsi="Cambria"/>
                <w:color w:val="000000"/>
              </w:rPr>
            </w:pPr>
            <w:r w:rsidRPr="005F39F1">
              <w:rPr>
                <w:rFonts w:ascii="Cambria" w:hAnsi="Cambria"/>
                <w:color w:val="000000"/>
              </w:rPr>
              <w:t>Tru</w:t>
            </w:r>
            <w:r w:rsidR="0065023A" w:rsidRPr="005F39F1">
              <w:rPr>
                <w:rFonts w:ascii="Cambria" w:hAnsi="Cambria"/>
                <w:color w:val="000000"/>
              </w:rPr>
              <w:t>s</w:t>
            </w:r>
            <w:r w:rsidRPr="005F39F1">
              <w:rPr>
                <w:rFonts w:ascii="Cambria" w:hAnsi="Cambria"/>
                <w:color w:val="000000"/>
              </w:rPr>
              <w:t>tee Training:</w:t>
            </w:r>
          </w:p>
          <w:p w14:paraId="4B07AFFC" w14:textId="77777777" w:rsidR="00B47735" w:rsidRPr="005F39F1" w:rsidRDefault="00B47735" w:rsidP="009A5C00">
            <w:pPr>
              <w:jc w:val="center"/>
              <w:rPr>
                <w:rFonts w:ascii="Cambria" w:hAnsi="Cambria"/>
                <w:i/>
                <w:iCs/>
                <w:color w:val="000000"/>
              </w:rPr>
            </w:pPr>
            <w:r w:rsidRPr="005F39F1">
              <w:rPr>
                <w:rFonts w:ascii="Cambria" w:hAnsi="Cambria"/>
                <w:i/>
                <w:iCs/>
                <w:color w:val="000000"/>
              </w:rPr>
              <w:t>The Trust Process</w:t>
            </w:r>
          </w:p>
          <w:p w14:paraId="00F7425F" w14:textId="77777777" w:rsidR="00B47735" w:rsidRPr="005F39F1" w:rsidRDefault="00B47735" w:rsidP="009A5C00">
            <w:pPr>
              <w:jc w:val="center"/>
              <w:rPr>
                <w:rFonts w:ascii="Cambria" w:hAnsi="Cambria"/>
                <w:i/>
                <w:iCs/>
                <w:color w:val="000000"/>
              </w:rPr>
            </w:pPr>
          </w:p>
        </w:tc>
        <w:tc>
          <w:tcPr>
            <w:tcW w:w="2227" w:type="dxa"/>
            <w:tcBorders>
              <w:top w:val="single" w:sz="4" w:space="0" w:color="auto"/>
              <w:left w:val="nil"/>
              <w:bottom w:val="nil"/>
              <w:right w:val="single" w:sz="4" w:space="0" w:color="auto"/>
            </w:tcBorders>
            <w:shd w:val="clear" w:color="auto" w:fill="auto"/>
            <w:hideMark/>
          </w:tcPr>
          <w:p w14:paraId="28B9F89A" w14:textId="77777777" w:rsidR="00B47735" w:rsidRPr="005F39F1" w:rsidRDefault="002539FE" w:rsidP="009A5C00">
            <w:pPr>
              <w:jc w:val="center"/>
              <w:rPr>
                <w:rFonts w:ascii="Cambria" w:hAnsi="Cambria"/>
                <w:color w:val="000000"/>
              </w:rPr>
            </w:pPr>
            <w:r w:rsidRPr="005F39F1">
              <w:rPr>
                <w:rFonts w:ascii="Cambria" w:hAnsi="Cambria"/>
                <w:b/>
                <w:bCs/>
                <w:color w:val="000000"/>
              </w:rPr>
              <w:br/>
            </w:r>
            <w:r w:rsidR="00B47735" w:rsidRPr="005F39F1">
              <w:rPr>
                <w:rFonts w:ascii="Cambria" w:hAnsi="Cambria"/>
                <w:b/>
                <w:bCs/>
                <w:color w:val="000000"/>
              </w:rPr>
              <w:t>8:30 a.m.</w:t>
            </w:r>
          </w:p>
          <w:p w14:paraId="0182E75E" w14:textId="77777777" w:rsidR="00B47735" w:rsidRPr="005F39F1" w:rsidRDefault="00B47735" w:rsidP="009A5C00">
            <w:pPr>
              <w:jc w:val="center"/>
              <w:rPr>
                <w:rFonts w:ascii="Cambria" w:hAnsi="Cambria"/>
                <w:color w:val="000000"/>
              </w:rPr>
            </w:pPr>
          </w:p>
          <w:p w14:paraId="15F2C1B4" w14:textId="77777777" w:rsidR="00B47735" w:rsidRPr="005F39F1" w:rsidRDefault="004110EF" w:rsidP="009A5C00">
            <w:pPr>
              <w:jc w:val="center"/>
              <w:rPr>
                <w:rFonts w:ascii="Cambria" w:hAnsi="Cambria"/>
              </w:rPr>
            </w:pPr>
            <w:r w:rsidRPr="005F39F1">
              <w:rPr>
                <w:rFonts w:ascii="Cambria" w:hAnsi="Cambria"/>
              </w:rPr>
              <w:t xml:space="preserve">Current Events in Estate Planning </w:t>
            </w:r>
          </w:p>
        </w:tc>
      </w:tr>
      <w:tr w:rsidR="00B47735" w:rsidRPr="005F39F1" w14:paraId="4225AA42" w14:textId="77777777" w:rsidTr="000B78B7">
        <w:trPr>
          <w:trHeight w:val="270"/>
        </w:trPr>
        <w:tc>
          <w:tcPr>
            <w:tcW w:w="4394"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4F1DB7EC" w14:textId="77777777" w:rsidR="00B47735" w:rsidRPr="005F39F1" w:rsidRDefault="00B47735" w:rsidP="009A5C00">
            <w:pPr>
              <w:jc w:val="center"/>
              <w:rPr>
                <w:rFonts w:ascii="Cambria" w:hAnsi="Cambria"/>
                <w:color w:val="000000"/>
              </w:rPr>
            </w:pPr>
            <w:r w:rsidRPr="005F39F1">
              <w:rPr>
                <w:rFonts w:ascii="Cambria" w:hAnsi="Cambria"/>
                <w:color w:val="000000"/>
              </w:rPr>
              <w:t>Break</w:t>
            </w:r>
          </w:p>
        </w:tc>
      </w:tr>
      <w:tr w:rsidR="00B47735" w:rsidRPr="005F39F1" w14:paraId="31D73600" w14:textId="77777777" w:rsidTr="00C54B24">
        <w:trPr>
          <w:trHeight w:val="1808"/>
        </w:trPr>
        <w:tc>
          <w:tcPr>
            <w:tcW w:w="2167" w:type="dxa"/>
            <w:tcBorders>
              <w:top w:val="nil"/>
              <w:left w:val="single" w:sz="4" w:space="0" w:color="auto"/>
              <w:bottom w:val="nil"/>
              <w:right w:val="single" w:sz="4" w:space="0" w:color="auto"/>
            </w:tcBorders>
            <w:shd w:val="clear" w:color="auto" w:fill="auto"/>
            <w:hideMark/>
          </w:tcPr>
          <w:p w14:paraId="3A01716E" w14:textId="77777777" w:rsidR="00B47735" w:rsidRPr="005F39F1" w:rsidRDefault="002539FE" w:rsidP="009A5C00">
            <w:pPr>
              <w:jc w:val="center"/>
              <w:rPr>
                <w:rFonts w:ascii="Cambria" w:hAnsi="Cambria"/>
                <w:b/>
                <w:color w:val="000000"/>
              </w:rPr>
            </w:pPr>
            <w:r w:rsidRPr="005F39F1">
              <w:rPr>
                <w:rFonts w:ascii="Cambria" w:hAnsi="Cambria"/>
                <w:b/>
                <w:color w:val="000000"/>
              </w:rPr>
              <w:br/>
            </w:r>
            <w:r w:rsidR="00B47735" w:rsidRPr="005F39F1">
              <w:rPr>
                <w:rFonts w:ascii="Cambria" w:hAnsi="Cambria"/>
                <w:b/>
                <w:color w:val="000000"/>
              </w:rPr>
              <w:t>9:45 a.m.</w:t>
            </w:r>
          </w:p>
          <w:p w14:paraId="64695F6D" w14:textId="77777777" w:rsidR="00B47735" w:rsidRPr="005F39F1" w:rsidRDefault="00B47735" w:rsidP="009A5C00">
            <w:pPr>
              <w:jc w:val="center"/>
              <w:rPr>
                <w:rFonts w:ascii="Cambria" w:hAnsi="Cambria"/>
                <w:b/>
                <w:color w:val="000000"/>
              </w:rPr>
            </w:pPr>
          </w:p>
          <w:p w14:paraId="397EC9F7" w14:textId="77777777" w:rsidR="00B47735" w:rsidRPr="005F39F1" w:rsidRDefault="00B47735" w:rsidP="009A5C00">
            <w:pPr>
              <w:jc w:val="center"/>
              <w:rPr>
                <w:rFonts w:ascii="Cambria" w:hAnsi="Cambria"/>
                <w:color w:val="000000"/>
              </w:rPr>
            </w:pPr>
            <w:r w:rsidRPr="005F39F1">
              <w:rPr>
                <w:rFonts w:ascii="Cambria" w:hAnsi="Cambria"/>
                <w:color w:val="000000"/>
              </w:rPr>
              <w:t xml:space="preserve">Trustee Training: </w:t>
            </w:r>
            <w:r w:rsidRPr="005F39F1">
              <w:rPr>
                <w:rFonts w:ascii="Cambria" w:hAnsi="Cambria"/>
                <w:i/>
                <w:iCs/>
                <w:color w:val="000000"/>
              </w:rPr>
              <w:t>Administration Process</w:t>
            </w:r>
          </w:p>
        </w:tc>
        <w:tc>
          <w:tcPr>
            <w:tcW w:w="2227" w:type="dxa"/>
            <w:tcBorders>
              <w:top w:val="nil"/>
              <w:left w:val="nil"/>
              <w:bottom w:val="nil"/>
              <w:right w:val="single" w:sz="4" w:space="0" w:color="auto"/>
            </w:tcBorders>
            <w:shd w:val="clear" w:color="auto" w:fill="auto"/>
            <w:noWrap/>
            <w:hideMark/>
          </w:tcPr>
          <w:p w14:paraId="5016DBC0" w14:textId="77777777" w:rsidR="00B47735" w:rsidRPr="005F39F1" w:rsidRDefault="002539FE" w:rsidP="009A5C00">
            <w:pPr>
              <w:jc w:val="center"/>
              <w:rPr>
                <w:rFonts w:ascii="Cambria" w:hAnsi="Cambria"/>
                <w:b/>
                <w:color w:val="000000"/>
              </w:rPr>
            </w:pPr>
            <w:r w:rsidRPr="005F39F1">
              <w:rPr>
                <w:rFonts w:ascii="Cambria" w:hAnsi="Cambria"/>
                <w:b/>
                <w:color w:val="000000"/>
              </w:rPr>
              <w:br/>
            </w:r>
            <w:r w:rsidR="00B47735" w:rsidRPr="005F39F1">
              <w:rPr>
                <w:rFonts w:ascii="Cambria" w:hAnsi="Cambria"/>
                <w:b/>
                <w:color w:val="000000"/>
              </w:rPr>
              <w:t>9:45 a.m.</w:t>
            </w:r>
          </w:p>
          <w:p w14:paraId="17F9387B" w14:textId="77777777" w:rsidR="00B47735" w:rsidRPr="005F39F1" w:rsidRDefault="00B47735" w:rsidP="009A5C00">
            <w:pPr>
              <w:jc w:val="center"/>
              <w:rPr>
                <w:rFonts w:ascii="Cambria" w:hAnsi="Cambria"/>
                <w:b/>
                <w:color w:val="000000"/>
              </w:rPr>
            </w:pPr>
          </w:p>
          <w:p w14:paraId="4EF89775" w14:textId="01CE4046" w:rsidR="00B47735" w:rsidRPr="005F39F1" w:rsidRDefault="002C7B0C" w:rsidP="004110EF">
            <w:pPr>
              <w:jc w:val="center"/>
              <w:rPr>
                <w:rFonts w:ascii="Cambria" w:hAnsi="Cambria"/>
                <w:color w:val="000000"/>
              </w:rPr>
            </w:pPr>
            <w:r>
              <w:rPr>
                <w:rFonts w:ascii="Cambria" w:hAnsi="Cambria"/>
                <w:color w:val="000000"/>
              </w:rPr>
              <w:t>The Truth About Organ, Tissue, and Eye Donation</w:t>
            </w:r>
          </w:p>
        </w:tc>
      </w:tr>
      <w:tr w:rsidR="00B47735" w:rsidRPr="005F39F1" w14:paraId="25D125AF" w14:textId="77777777" w:rsidTr="000B78B7">
        <w:trPr>
          <w:trHeight w:val="208"/>
        </w:trPr>
        <w:tc>
          <w:tcPr>
            <w:tcW w:w="4394"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283F7751" w14:textId="77777777" w:rsidR="00B47735" w:rsidRPr="005F39F1" w:rsidRDefault="00B47735" w:rsidP="009A5C00">
            <w:pPr>
              <w:jc w:val="center"/>
              <w:rPr>
                <w:rFonts w:ascii="Cambria" w:hAnsi="Cambria"/>
                <w:color w:val="000000"/>
              </w:rPr>
            </w:pPr>
            <w:r w:rsidRPr="005F39F1">
              <w:rPr>
                <w:rFonts w:ascii="Cambria" w:hAnsi="Cambria"/>
                <w:color w:val="000000"/>
              </w:rPr>
              <w:t>Break</w:t>
            </w:r>
          </w:p>
        </w:tc>
      </w:tr>
      <w:tr w:rsidR="00B47735" w:rsidRPr="005F39F1" w14:paraId="63AD17FA" w14:textId="77777777" w:rsidTr="000B78B7">
        <w:trPr>
          <w:trHeight w:val="1146"/>
        </w:trPr>
        <w:tc>
          <w:tcPr>
            <w:tcW w:w="2167" w:type="dxa"/>
            <w:tcBorders>
              <w:top w:val="nil"/>
              <w:left w:val="single" w:sz="4" w:space="0" w:color="auto"/>
              <w:bottom w:val="single" w:sz="4" w:space="0" w:color="auto"/>
              <w:right w:val="single" w:sz="4" w:space="0" w:color="auto"/>
            </w:tcBorders>
            <w:shd w:val="clear" w:color="auto" w:fill="auto"/>
            <w:hideMark/>
          </w:tcPr>
          <w:p w14:paraId="639F7A72" w14:textId="77777777" w:rsidR="00B47735" w:rsidRPr="005F39F1" w:rsidRDefault="002539FE" w:rsidP="009A5C00">
            <w:pPr>
              <w:jc w:val="center"/>
              <w:rPr>
                <w:rFonts w:ascii="Cambria" w:hAnsi="Cambria"/>
                <w:b/>
                <w:color w:val="000000"/>
              </w:rPr>
            </w:pPr>
            <w:r w:rsidRPr="005F39F1">
              <w:rPr>
                <w:rFonts w:ascii="Cambria" w:hAnsi="Cambria"/>
                <w:b/>
                <w:color w:val="000000"/>
              </w:rPr>
              <w:br/>
            </w:r>
            <w:r w:rsidR="00B47735" w:rsidRPr="005F39F1">
              <w:rPr>
                <w:rFonts w:ascii="Cambria" w:hAnsi="Cambria"/>
                <w:b/>
                <w:color w:val="000000"/>
              </w:rPr>
              <w:t>11:00 a.m.</w:t>
            </w:r>
          </w:p>
          <w:p w14:paraId="78295960" w14:textId="77777777" w:rsidR="00B47735" w:rsidRPr="005F39F1" w:rsidRDefault="00B47735" w:rsidP="009A5C00">
            <w:pPr>
              <w:jc w:val="center"/>
              <w:rPr>
                <w:rFonts w:ascii="Cambria" w:hAnsi="Cambria"/>
                <w:color w:val="000000"/>
              </w:rPr>
            </w:pPr>
          </w:p>
          <w:p w14:paraId="6556C2A4" w14:textId="51F6BF45" w:rsidR="00B47735" w:rsidRPr="005F39F1" w:rsidRDefault="003D432F" w:rsidP="009A5C00">
            <w:pPr>
              <w:jc w:val="center"/>
              <w:rPr>
                <w:rFonts w:ascii="Cambria" w:hAnsi="Cambria"/>
                <w:color w:val="000000"/>
              </w:rPr>
            </w:pPr>
            <w:r>
              <w:rPr>
                <w:rFonts w:ascii="Cambria" w:hAnsi="Cambria"/>
                <w:color w:val="000000"/>
              </w:rPr>
              <w:t>Have You Done Your Homework?</w:t>
            </w:r>
          </w:p>
          <w:p w14:paraId="4C75F6B4" w14:textId="77777777" w:rsidR="00B47735" w:rsidRPr="005F39F1" w:rsidRDefault="00B47735" w:rsidP="009A5C00">
            <w:pPr>
              <w:jc w:val="center"/>
              <w:rPr>
                <w:rFonts w:ascii="Cambria" w:hAnsi="Cambria"/>
                <w:color w:val="000000"/>
              </w:rPr>
            </w:pPr>
          </w:p>
        </w:tc>
        <w:tc>
          <w:tcPr>
            <w:tcW w:w="2227" w:type="dxa"/>
            <w:tcBorders>
              <w:top w:val="nil"/>
              <w:left w:val="nil"/>
              <w:bottom w:val="single" w:sz="4" w:space="0" w:color="auto"/>
              <w:right w:val="single" w:sz="4" w:space="0" w:color="auto"/>
            </w:tcBorders>
            <w:shd w:val="clear" w:color="auto" w:fill="auto"/>
            <w:noWrap/>
            <w:hideMark/>
          </w:tcPr>
          <w:p w14:paraId="64862B29" w14:textId="77777777" w:rsidR="00B47735" w:rsidRPr="005F39F1" w:rsidRDefault="002539FE" w:rsidP="009A5C00">
            <w:pPr>
              <w:jc w:val="center"/>
              <w:rPr>
                <w:rFonts w:ascii="Cambria" w:hAnsi="Cambria"/>
                <w:b/>
                <w:color w:val="000000"/>
              </w:rPr>
            </w:pPr>
            <w:r w:rsidRPr="005F39F1">
              <w:rPr>
                <w:rFonts w:ascii="Cambria" w:hAnsi="Cambria"/>
                <w:b/>
                <w:color w:val="000000"/>
              </w:rPr>
              <w:br/>
            </w:r>
            <w:r w:rsidR="00B47735" w:rsidRPr="005F39F1">
              <w:rPr>
                <w:rFonts w:ascii="Cambria" w:hAnsi="Cambria"/>
                <w:b/>
                <w:color w:val="000000"/>
              </w:rPr>
              <w:t>11:00 a.m.</w:t>
            </w:r>
          </w:p>
          <w:p w14:paraId="0A32A096" w14:textId="77777777" w:rsidR="00B47735" w:rsidRPr="005F39F1" w:rsidRDefault="00B47735" w:rsidP="009A5C00">
            <w:pPr>
              <w:jc w:val="center"/>
              <w:rPr>
                <w:rFonts w:ascii="Cambria" w:hAnsi="Cambria"/>
                <w:color w:val="000000"/>
              </w:rPr>
            </w:pPr>
          </w:p>
          <w:p w14:paraId="5347420E" w14:textId="7F43D13C" w:rsidR="00B47735" w:rsidRPr="005F39F1" w:rsidRDefault="00E47CEC" w:rsidP="009A5C00">
            <w:pPr>
              <w:jc w:val="center"/>
              <w:rPr>
                <w:rFonts w:ascii="Cambria" w:hAnsi="Cambria"/>
                <w:color w:val="000000"/>
              </w:rPr>
            </w:pPr>
            <w:r>
              <w:rPr>
                <w:rFonts w:ascii="Cambria" w:hAnsi="Cambria"/>
                <w:color w:val="000000"/>
              </w:rPr>
              <w:t>Leaving a Legacy</w:t>
            </w:r>
          </w:p>
          <w:p w14:paraId="6FBDE953" w14:textId="77777777" w:rsidR="00B47735" w:rsidRPr="005F39F1" w:rsidRDefault="00B47735" w:rsidP="009A5C00">
            <w:pPr>
              <w:jc w:val="center"/>
              <w:rPr>
                <w:rFonts w:ascii="Cambria" w:hAnsi="Cambria"/>
                <w:color w:val="000000"/>
              </w:rPr>
            </w:pPr>
          </w:p>
        </w:tc>
      </w:tr>
      <w:bookmarkEnd w:id="0"/>
    </w:tbl>
    <w:p w14:paraId="027DB15C" w14:textId="77777777" w:rsidR="005859C0" w:rsidRDefault="005859C0" w:rsidP="00DF78FC"/>
    <w:p w14:paraId="2B09BA3D" w14:textId="77777777" w:rsidR="005859C0" w:rsidRDefault="00783742" w:rsidP="00DF78FC">
      <w:r w:rsidRPr="005F39F1">
        <w:rPr>
          <w:noProof/>
          <w:color w:val="FF0000"/>
        </w:rPr>
        <mc:AlternateContent>
          <mc:Choice Requires="wps">
            <w:drawing>
              <wp:anchor distT="0" distB="0" distL="114300" distR="114300" simplePos="0" relativeHeight="251652608" behindDoc="0" locked="0" layoutInCell="1" allowOverlap="1" wp14:anchorId="5F12157A" wp14:editId="53CED97D">
                <wp:simplePos x="0" y="0"/>
                <wp:positionH relativeFrom="page">
                  <wp:posOffset>8181975</wp:posOffset>
                </wp:positionH>
                <wp:positionV relativeFrom="margin">
                  <wp:posOffset>9525</wp:posOffset>
                </wp:positionV>
                <wp:extent cx="3276600" cy="9124950"/>
                <wp:effectExtent l="0" t="0" r="0" b="0"/>
                <wp:wrapNone/>
                <wp:docPr id="51"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12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023FF294" w14:textId="77777777" w:rsidR="00A93902" w:rsidRPr="00105386" w:rsidRDefault="00A93902" w:rsidP="0068111F">
                            <w:pPr>
                              <w:ind w:right="153"/>
                              <w:jc w:val="center"/>
                              <w:rPr>
                                <w:rFonts w:ascii="Garamond" w:hAnsi="Garamond"/>
                                <w:b/>
                                <w:color w:val="595959"/>
                                <w:sz w:val="80"/>
                                <w:szCs w:val="80"/>
                              </w:rPr>
                            </w:pPr>
                            <w:r w:rsidRPr="00105386">
                              <w:rPr>
                                <w:rFonts w:ascii="Garamond" w:hAnsi="Garamond"/>
                                <w:b/>
                                <w:color w:val="595959"/>
                                <w:sz w:val="80"/>
                                <w:szCs w:val="80"/>
                              </w:rPr>
                              <w:t>Annual Educational Symposiums</w:t>
                            </w:r>
                          </w:p>
                          <w:p w14:paraId="6A49D401" w14:textId="77777777" w:rsidR="00A93902" w:rsidRDefault="00A93902" w:rsidP="002F0838">
                            <w:pPr>
                              <w:ind w:right="153"/>
                              <w:rPr>
                                <w:rFonts w:ascii="Garamond" w:hAnsi="Garamond"/>
                                <w:b/>
                                <w:i/>
                                <w:color w:val="1F497D"/>
                                <w:sz w:val="28"/>
                                <w:szCs w:val="28"/>
                              </w:rPr>
                            </w:pPr>
                          </w:p>
                          <w:p w14:paraId="2D572C11" w14:textId="77777777" w:rsidR="00105386" w:rsidRDefault="00105386" w:rsidP="002F0838">
                            <w:pPr>
                              <w:ind w:right="153"/>
                              <w:rPr>
                                <w:rFonts w:ascii="Garamond" w:hAnsi="Garamond"/>
                                <w:b/>
                                <w:i/>
                                <w:color w:val="1F497D"/>
                                <w:sz w:val="28"/>
                                <w:szCs w:val="28"/>
                              </w:rPr>
                            </w:pPr>
                          </w:p>
                          <w:p w14:paraId="044262C5" w14:textId="77777777" w:rsidR="00105386" w:rsidRDefault="00105386" w:rsidP="002F0838">
                            <w:pPr>
                              <w:ind w:right="153"/>
                              <w:rPr>
                                <w:rFonts w:ascii="Garamond" w:hAnsi="Garamond"/>
                                <w:b/>
                                <w:i/>
                                <w:color w:val="1F497D"/>
                                <w:sz w:val="28"/>
                                <w:szCs w:val="28"/>
                              </w:rPr>
                            </w:pPr>
                          </w:p>
                          <w:p w14:paraId="01D3C3D6" w14:textId="77777777" w:rsidR="00A93902" w:rsidRDefault="00A93902" w:rsidP="002F0838">
                            <w:pPr>
                              <w:ind w:right="153"/>
                              <w:rPr>
                                <w:rFonts w:ascii="Garamond" w:hAnsi="Garamond"/>
                                <w:b/>
                                <w:i/>
                                <w:color w:val="1F497D"/>
                                <w:sz w:val="28"/>
                                <w:szCs w:val="28"/>
                              </w:rPr>
                            </w:pPr>
                          </w:p>
                          <w:p w14:paraId="340C98EC" w14:textId="77777777" w:rsidR="005F39F1" w:rsidRDefault="00105386" w:rsidP="002F0838">
                            <w:pPr>
                              <w:ind w:right="153"/>
                              <w:rPr>
                                <w:rFonts w:ascii="Garamond" w:hAnsi="Garamond"/>
                                <w:b/>
                                <w:i/>
                                <w:color w:val="1F497D"/>
                                <w:sz w:val="28"/>
                                <w:szCs w:val="28"/>
                              </w:rPr>
                            </w:pPr>
                            <w:r>
                              <w:rPr>
                                <w:rFonts w:ascii="Matt Antique" w:hAnsi="Matt Antique"/>
                                <w:caps/>
                                <w:noProof/>
                                <w:color w:val="000000"/>
                              </w:rPr>
                              <w:drawing>
                                <wp:inline distT="0" distB="0" distL="0" distR="0" wp14:anchorId="295F4D64" wp14:editId="4828C7C0">
                                  <wp:extent cx="2809875" cy="2066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way save the date.png"/>
                                          <pic:cNvPicPr/>
                                        </pic:nvPicPr>
                                        <pic:blipFill rotWithShape="1">
                                          <a:blip r:embed="rId10">
                                            <a:extLst>
                                              <a:ext uri="{28A0092B-C50C-407E-A947-70E740481C1C}">
                                                <a14:useLocalDpi xmlns:a14="http://schemas.microsoft.com/office/drawing/2010/main" val="0"/>
                                              </a:ext>
                                            </a:extLst>
                                          </a:blip>
                                          <a:srcRect l="17620" t="1182" r="13564" b="19031"/>
                                          <a:stretch/>
                                        </pic:blipFill>
                                        <pic:spPr bwMode="auto">
                                          <a:xfrm>
                                            <a:off x="0" y="0"/>
                                            <a:ext cx="2809943" cy="2066975"/>
                                          </a:xfrm>
                                          <a:prstGeom prst="rect">
                                            <a:avLst/>
                                          </a:prstGeom>
                                          <a:ln>
                                            <a:noFill/>
                                          </a:ln>
                                          <a:extLst>
                                            <a:ext uri="{53640926-AAD7-44D8-BBD7-CCE9431645EC}">
                                              <a14:shadowObscured xmlns:a14="http://schemas.microsoft.com/office/drawing/2010/main"/>
                                            </a:ext>
                                          </a:extLst>
                                        </pic:spPr>
                                      </pic:pic>
                                    </a:graphicData>
                                  </a:graphic>
                                </wp:inline>
                              </w:drawing>
                            </w:r>
                          </w:p>
                          <w:p w14:paraId="625367B5" w14:textId="77777777" w:rsidR="005F39F1" w:rsidRDefault="005F39F1" w:rsidP="002F0838">
                            <w:pPr>
                              <w:ind w:right="153"/>
                              <w:rPr>
                                <w:rFonts w:ascii="Garamond" w:hAnsi="Garamond"/>
                                <w:b/>
                                <w:i/>
                                <w:color w:val="1F497D"/>
                                <w:sz w:val="28"/>
                                <w:szCs w:val="28"/>
                              </w:rPr>
                            </w:pPr>
                          </w:p>
                          <w:p w14:paraId="34BE70A8" w14:textId="6A1C10C3" w:rsidR="00A93902" w:rsidRPr="00105386" w:rsidRDefault="00A93902" w:rsidP="00267709">
                            <w:pPr>
                              <w:jc w:val="center"/>
                              <w:rPr>
                                <w:rFonts w:ascii="Garamond" w:hAnsi="Garamond"/>
                                <w:b/>
                                <w:color w:val="1F497D"/>
                                <w:sz w:val="60"/>
                                <w:szCs w:val="60"/>
                              </w:rPr>
                            </w:pPr>
                            <w:r w:rsidRPr="00105386">
                              <w:rPr>
                                <w:rFonts w:ascii="Garamond" w:hAnsi="Garamond"/>
                                <w:b/>
                                <w:color w:val="1F497D"/>
                                <w:sz w:val="60"/>
                                <w:szCs w:val="60"/>
                              </w:rPr>
                              <w:t>September 2</w:t>
                            </w:r>
                            <w:r w:rsidR="00E9688F">
                              <w:rPr>
                                <w:rFonts w:ascii="Garamond" w:hAnsi="Garamond"/>
                                <w:b/>
                                <w:color w:val="1F497D"/>
                                <w:sz w:val="60"/>
                                <w:szCs w:val="60"/>
                              </w:rPr>
                              <w:t>9</w:t>
                            </w:r>
                            <w:r w:rsidRPr="00105386">
                              <w:rPr>
                                <w:rFonts w:ascii="Garamond" w:hAnsi="Garamond"/>
                                <w:b/>
                                <w:color w:val="1F497D"/>
                                <w:sz w:val="60"/>
                                <w:szCs w:val="60"/>
                              </w:rPr>
                              <w:t>, 201</w:t>
                            </w:r>
                            <w:r w:rsidR="00E9688F">
                              <w:rPr>
                                <w:rFonts w:ascii="Garamond" w:hAnsi="Garamond"/>
                                <w:b/>
                                <w:color w:val="1F497D"/>
                                <w:sz w:val="60"/>
                                <w:szCs w:val="60"/>
                              </w:rPr>
                              <w:t>8</w:t>
                            </w:r>
                          </w:p>
                          <w:p w14:paraId="08F4B813" w14:textId="0F3A69AC" w:rsidR="00A93902" w:rsidRPr="00105386" w:rsidRDefault="00A93902" w:rsidP="00267709">
                            <w:pPr>
                              <w:jc w:val="center"/>
                              <w:rPr>
                                <w:rFonts w:ascii="Garamond" w:hAnsi="Garamond"/>
                                <w:b/>
                                <w:color w:val="1F497D"/>
                                <w:sz w:val="60"/>
                                <w:szCs w:val="60"/>
                              </w:rPr>
                            </w:pPr>
                            <w:r w:rsidRPr="00105386">
                              <w:rPr>
                                <w:rFonts w:ascii="Garamond" w:hAnsi="Garamond"/>
                                <w:b/>
                                <w:color w:val="1F497D"/>
                                <w:sz w:val="60"/>
                                <w:szCs w:val="60"/>
                              </w:rPr>
                              <w:t xml:space="preserve">February </w:t>
                            </w:r>
                            <w:r w:rsidR="00E9688F">
                              <w:rPr>
                                <w:rFonts w:ascii="Garamond" w:hAnsi="Garamond"/>
                                <w:b/>
                                <w:color w:val="1F497D"/>
                                <w:sz w:val="60"/>
                                <w:szCs w:val="60"/>
                              </w:rPr>
                              <w:t>2, 2019</w:t>
                            </w:r>
                            <w:r w:rsidRPr="00105386">
                              <w:rPr>
                                <w:rFonts w:ascii="Garamond" w:hAnsi="Garamond"/>
                                <w:b/>
                                <w:color w:val="1F497D"/>
                                <w:sz w:val="60"/>
                                <w:szCs w:val="60"/>
                              </w:rPr>
                              <w:br/>
                              <w:t xml:space="preserve">May </w:t>
                            </w:r>
                            <w:r w:rsidR="00E9688F">
                              <w:rPr>
                                <w:rFonts w:ascii="Garamond" w:hAnsi="Garamond"/>
                                <w:b/>
                                <w:color w:val="1F497D"/>
                                <w:sz w:val="60"/>
                                <w:szCs w:val="60"/>
                              </w:rPr>
                              <w:t>4</w:t>
                            </w:r>
                            <w:r w:rsidRPr="00105386">
                              <w:rPr>
                                <w:rFonts w:ascii="Garamond" w:hAnsi="Garamond"/>
                                <w:b/>
                                <w:color w:val="1F497D"/>
                                <w:sz w:val="60"/>
                                <w:szCs w:val="60"/>
                              </w:rPr>
                              <w:t>, 201</w:t>
                            </w:r>
                            <w:r w:rsidR="00E9688F">
                              <w:rPr>
                                <w:rFonts w:ascii="Garamond" w:hAnsi="Garamond"/>
                                <w:b/>
                                <w:color w:val="1F497D"/>
                                <w:sz w:val="60"/>
                                <w:szCs w:val="60"/>
                              </w:rPr>
                              <w:t>9</w:t>
                            </w:r>
                          </w:p>
                          <w:p w14:paraId="2F46589E" w14:textId="77777777" w:rsidR="00A93902" w:rsidRDefault="00D917BC" w:rsidP="005F39F1">
                            <w:pPr>
                              <w:rPr>
                                <w:rFonts w:ascii="Matt Antique" w:hAnsi="Matt Antique"/>
                                <w:noProof/>
                                <w:color w:val="000000"/>
                              </w:rPr>
                            </w:pPr>
                            <w:r>
                              <w:rPr>
                                <w:rFonts w:ascii="Matt Antique" w:hAnsi="Matt Antique"/>
                                <w:color w:val="000000"/>
                              </w:rPr>
                              <w:br/>
                            </w:r>
                          </w:p>
                          <w:p w14:paraId="38C26337" w14:textId="77777777" w:rsidR="00A93902" w:rsidRPr="0056168B" w:rsidRDefault="00A93902" w:rsidP="008D62F4">
                            <w:pPr>
                              <w:jc w:val="center"/>
                              <w:rPr>
                                <w:rFonts w:ascii="Matt Antique" w:hAnsi="Matt Antique"/>
                                <w:noProof/>
                                <w:color w:val="000000"/>
                                <w:sz w:val="10"/>
                              </w:rPr>
                            </w:pPr>
                          </w:p>
                          <w:p w14:paraId="14650934" w14:textId="77777777" w:rsidR="005F39F1" w:rsidRDefault="005F39F1" w:rsidP="0068111F">
                            <w:pPr>
                              <w:jc w:val="center"/>
                              <w:rPr>
                                <w:rFonts w:ascii="Matt Antique" w:hAnsi="Matt Antique"/>
                                <w:color w:val="000000"/>
                              </w:rPr>
                            </w:pPr>
                          </w:p>
                          <w:p w14:paraId="031EC9AA" w14:textId="77777777" w:rsidR="005F39F1" w:rsidRDefault="005F39F1" w:rsidP="0068111F">
                            <w:pPr>
                              <w:jc w:val="center"/>
                              <w:rPr>
                                <w:rFonts w:ascii="Matt Antique" w:hAnsi="Matt Antique"/>
                                <w:color w:val="000000"/>
                              </w:rPr>
                            </w:pPr>
                          </w:p>
                          <w:p w14:paraId="4F2B33F5" w14:textId="77777777" w:rsidR="005F39F1" w:rsidRDefault="005F39F1" w:rsidP="0068111F">
                            <w:pPr>
                              <w:jc w:val="center"/>
                              <w:rPr>
                                <w:rFonts w:ascii="Matt Antique" w:hAnsi="Matt Antique"/>
                                <w:color w:val="000000"/>
                              </w:rPr>
                            </w:pPr>
                          </w:p>
                          <w:p w14:paraId="4775167F" w14:textId="77777777" w:rsidR="001958CA" w:rsidRDefault="001958CA" w:rsidP="0068111F">
                            <w:pPr>
                              <w:jc w:val="center"/>
                              <w:rPr>
                                <w:rFonts w:ascii="Matt Antique" w:hAnsi="Matt Antique"/>
                                <w:color w:val="000000"/>
                              </w:rPr>
                            </w:pPr>
                          </w:p>
                          <w:p w14:paraId="71ECE478" w14:textId="77777777" w:rsidR="005F39F1" w:rsidRDefault="005F39F1" w:rsidP="0068111F">
                            <w:pPr>
                              <w:tabs>
                                <w:tab w:val="left" w:pos="9720"/>
                              </w:tabs>
                              <w:jc w:val="center"/>
                              <w:rPr>
                                <w:rFonts w:ascii="Matt Antique" w:hAnsi="Matt Antique"/>
                                <w:color w:val="000000"/>
                              </w:rPr>
                            </w:pPr>
                          </w:p>
                          <w:p w14:paraId="2805C3BC" w14:textId="77777777" w:rsidR="005F39F1" w:rsidRPr="0068111F" w:rsidRDefault="00105386" w:rsidP="0068111F">
                            <w:pPr>
                              <w:tabs>
                                <w:tab w:val="left" w:pos="9720"/>
                              </w:tabs>
                              <w:jc w:val="center"/>
                              <w:rPr>
                                <w:rFonts w:ascii="Matt Antique" w:hAnsi="Matt Antique"/>
                                <w:color w:val="000000"/>
                              </w:rPr>
                            </w:pPr>
                            <w:r>
                              <w:rPr>
                                <w:rFonts w:ascii="Matt Antique" w:hAnsi="Matt Antique"/>
                                <w:caps/>
                                <w:noProof/>
                                <w:color w:val="000000"/>
                              </w:rPr>
                              <w:drawing>
                                <wp:inline distT="0" distB="0" distL="0" distR="0" wp14:anchorId="5F83E318" wp14:editId="61AC0175">
                                  <wp:extent cx="2733675" cy="887601"/>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31635" t="21249" b="27492"/>
                                          <a:stretch>
                                            <a:fillRect/>
                                          </a:stretch>
                                        </pic:blipFill>
                                        <pic:spPr bwMode="auto">
                                          <a:xfrm>
                                            <a:off x="0" y="0"/>
                                            <a:ext cx="2764177" cy="897505"/>
                                          </a:xfrm>
                                          <a:prstGeom prst="rect">
                                            <a:avLst/>
                                          </a:prstGeom>
                                          <a:noFill/>
                                          <a:ln>
                                            <a:noFill/>
                                          </a:ln>
                                        </pic:spPr>
                                      </pic:pic>
                                    </a:graphicData>
                                  </a:graphic>
                                </wp:inline>
                              </w:drawing>
                            </w:r>
                          </w:p>
                          <w:p w14:paraId="0032CBC2" w14:textId="77777777" w:rsidR="00105386" w:rsidRDefault="00105386" w:rsidP="005F39F1">
                            <w:pPr>
                              <w:pStyle w:val="BodyText"/>
                              <w:jc w:val="center"/>
                            </w:pPr>
                          </w:p>
                          <w:p w14:paraId="37BF7764" w14:textId="77777777" w:rsidR="00A93902" w:rsidRDefault="005F39F1" w:rsidP="005F39F1">
                            <w:pPr>
                              <w:pStyle w:val="BodyText"/>
                              <w:jc w:val="center"/>
                            </w:pPr>
                            <w:r>
                              <w:rPr>
                                <w:b/>
                                <w:i/>
                                <w:noProof/>
                                <w:color w:val="FF0000"/>
                                <w:sz w:val="32"/>
                                <w:szCs w:val="32"/>
                              </w:rPr>
                              <w:drawing>
                                <wp:inline distT="0" distB="0" distL="0" distR="0" wp14:anchorId="1EC0DB5E" wp14:editId="67AC7445">
                                  <wp:extent cx="2628900" cy="452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png"/>
                                          <pic:cNvPicPr/>
                                        </pic:nvPicPr>
                                        <pic:blipFill>
                                          <a:blip r:embed="rId12">
                                            <a:extLst>
                                              <a:ext uri="{28A0092B-C50C-407E-A947-70E740481C1C}">
                                                <a14:useLocalDpi xmlns:a14="http://schemas.microsoft.com/office/drawing/2010/main" val="0"/>
                                              </a:ext>
                                            </a:extLst>
                                          </a:blip>
                                          <a:stretch>
                                            <a:fillRect/>
                                          </a:stretch>
                                        </pic:blipFill>
                                        <pic:spPr>
                                          <a:xfrm>
                                            <a:off x="0" y="0"/>
                                            <a:ext cx="2628900" cy="4521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157A" id="Text Box 69" o:spid="_x0000_s1027"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644.25pt;margin-top:.75pt;width:258pt;height:7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" filled="f" stroked="f" strokecolor="#c9f" strokeweight="1.5pt">
                <v:textbox>
                  <w:txbxContent>
                    <w:p w14:paraId="023FF294" w14:textId="77777777" w:rsidR="00A93902" w:rsidRPr="00105386" w:rsidRDefault="00A93902" w:rsidP="0068111F">
                      <w:pPr>
                        <w:ind w:right="153"/>
                        <w:jc w:val="center"/>
                        <w:rPr>
                          <w:rFonts w:ascii="Garamond" w:hAnsi="Garamond"/>
                          <w:b/>
                          <w:color w:val="595959"/>
                          <w:sz w:val="80"/>
                          <w:szCs w:val="80"/>
                        </w:rPr>
                      </w:pPr>
                      <w:r w:rsidRPr="00105386">
                        <w:rPr>
                          <w:rFonts w:ascii="Garamond" w:hAnsi="Garamond"/>
                          <w:b/>
                          <w:color w:val="595959"/>
                          <w:sz w:val="80"/>
                          <w:szCs w:val="80"/>
                        </w:rPr>
                        <w:t>Annual Educational Symposiums</w:t>
                      </w:r>
                    </w:p>
                    <w:p w14:paraId="6A49D401" w14:textId="77777777" w:rsidR="00A93902" w:rsidRDefault="00A93902" w:rsidP="002F0838">
                      <w:pPr>
                        <w:ind w:right="153"/>
                        <w:rPr>
                          <w:rFonts w:ascii="Garamond" w:hAnsi="Garamond"/>
                          <w:b/>
                          <w:i/>
                          <w:color w:val="1F497D"/>
                          <w:sz w:val="28"/>
                          <w:szCs w:val="28"/>
                        </w:rPr>
                      </w:pPr>
                    </w:p>
                    <w:p w14:paraId="2D572C11" w14:textId="77777777" w:rsidR="00105386" w:rsidRDefault="00105386" w:rsidP="002F0838">
                      <w:pPr>
                        <w:ind w:right="153"/>
                        <w:rPr>
                          <w:rFonts w:ascii="Garamond" w:hAnsi="Garamond"/>
                          <w:b/>
                          <w:i/>
                          <w:color w:val="1F497D"/>
                          <w:sz w:val="28"/>
                          <w:szCs w:val="28"/>
                        </w:rPr>
                      </w:pPr>
                    </w:p>
                    <w:p w14:paraId="044262C5" w14:textId="77777777" w:rsidR="00105386" w:rsidRDefault="00105386" w:rsidP="002F0838">
                      <w:pPr>
                        <w:ind w:right="153"/>
                        <w:rPr>
                          <w:rFonts w:ascii="Garamond" w:hAnsi="Garamond"/>
                          <w:b/>
                          <w:i/>
                          <w:color w:val="1F497D"/>
                          <w:sz w:val="28"/>
                          <w:szCs w:val="28"/>
                        </w:rPr>
                      </w:pPr>
                    </w:p>
                    <w:p w14:paraId="01D3C3D6" w14:textId="77777777" w:rsidR="00A93902" w:rsidRDefault="00A93902" w:rsidP="002F0838">
                      <w:pPr>
                        <w:ind w:right="153"/>
                        <w:rPr>
                          <w:rFonts w:ascii="Garamond" w:hAnsi="Garamond"/>
                          <w:b/>
                          <w:i/>
                          <w:color w:val="1F497D"/>
                          <w:sz w:val="28"/>
                          <w:szCs w:val="28"/>
                        </w:rPr>
                      </w:pPr>
                    </w:p>
                    <w:p w14:paraId="340C98EC" w14:textId="77777777" w:rsidR="005F39F1" w:rsidRDefault="00105386" w:rsidP="002F0838">
                      <w:pPr>
                        <w:ind w:right="153"/>
                        <w:rPr>
                          <w:rFonts w:ascii="Garamond" w:hAnsi="Garamond"/>
                          <w:b/>
                          <w:i/>
                          <w:color w:val="1F497D"/>
                          <w:sz w:val="28"/>
                          <w:szCs w:val="28"/>
                        </w:rPr>
                      </w:pPr>
                      <w:r>
                        <w:rPr>
                          <w:rFonts w:ascii="Matt Antique" w:hAnsi="Matt Antique"/>
                          <w:caps/>
                          <w:noProof/>
                          <w:color w:val="000000"/>
                        </w:rPr>
                        <w:drawing>
                          <wp:inline distT="0" distB="0" distL="0" distR="0" wp14:anchorId="295F4D64" wp14:editId="4828C7C0">
                            <wp:extent cx="2809875" cy="2066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way save the date.png"/>
                                    <pic:cNvPicPr/>
                                  </pic:nvPicPr>
                                  <pic:blipFill rotWithShape="1">
                                    <a:blip r:embed="rId13">
                                      <a:extLst>
                                        <a:ext uri="{28A0092B-C50C-407E-A947-70E740481C1C}">
                                          <a14:useLocalDpi xmlns:a14="http://schemas.microsoft.com/office/drawing/2010/main" val="0"/>
                                        </a:ext>
                                      </a:extLst>
                                    </a:blip>
                                    <a:srcRect l="17620" t="1182" r="13564" b="19031"/>
                                    <a:stretch/>
                                  </pic:blipFill>
                                  <pic:spPr bwMode="auto">
                                    <a:xfrm>
                                      <a:off x="0" y="0"/>
                                      <a:ext cx="2809943" cy="2066975"/>
                                    </a:xfrm>
                                    <a:prstGeom prst="rect">
                                      <a:avLst/>
                                    </a:prstGeom>
                                    <a:ln>
                                      <a:noFill/>
                                    </a:ln>
                                    <a:extLst>
                                      <a:ext uri="{53640926-AAD7-44D8-BBD7-CCE9431645EC}">
                                        <a14:shadowObscured xmlns:a14="http://schemas.microsoft.com/office/drawing/2010/main"/>
                                      </a:ext>
                                    </a:extLst>
                                  </pic:spPr>
                                </pic:pic>
                              </a:graphicData>
                            </a:graphic>
                          </wp:inline>
                        </w:drawing>
                      </w:r>
                    </w:p>
                    <w:p w14:paraId="625367B5" w14:textId="77777777" w:rsidR="005F39F1" w:rsidRDefault="005F39F1" w:rsidP="002F0838">
                      <w:pPr>
                        <w:ind w:right="153"/>
                        <w:rPr>
                          <w:rFonts w:ascii="Garamond" w:hAnsi="Garamond"/>
                          <w:b/>
                          <w:i/>
                          <w:color w:val="1F497D"/>
                          <w:sz w:val="28"/>
                          <w:szCs w:val="28"/>
                        </w:rPr>
                      </w:pPr>
                    </w:p>
                    <w:p w14:paraId="34BE70A8" w14:textId="6A1C10C3" w:rsidR="00A93902" w:rsidRPr="00105386" w:rsidRDefault="00A93902" w:rsidP="00267709">
                      <w:pPr>
                        <w:jc w:val="center"/>
                        <w:rPr>
                          <w:rFonts w:ascii="Garamond" w:hAnsi="Garamond"/>
                          <w:b/>
                          <w:color w:val="1F497D"/>
                          <w:sz w:val="60"/>
                          <w:szCs w:val="60"/>
                        </w:rPr>
                      </w:pPr>
                      <w:r w:rsidRPr="00105386">
                        <w:rPr>
                          <w:rFonts w:ascii="Garamond" w:hAnsi="Garamond"/>
                          <w:b/>
                          <w:color w:val="1F497D"/>
                          <w:sz w:val="60"/>
                          <w:szCs w:val="60"/>
                        </w:rPr>
                        <w:t>September 2</w:t>
                      </w:r>
                      <w:r w:rsidR="00E9688F">
                        <w:rPr>
                          <w:rFonts w:ascii="Garamond" w:hAnsi="Garamond"/>
                          <w:b/>
                          <w:color w:val="1F497D"/>
                          <w:sz w:val="60"/>
                          <w:szCs w:val="60"/>
                        </w:rPr>
                        <w:t>9</w:t>
                      </w:r>
                      <w:r w:rsidRPr="00105386">
                        <w:rPr>
                          <w:rFonts w:ascii="Garamond" w:hAnsi="Garamond"/>
                          <w:b/>
                          <w:color w:val="1F497D"/>
                          <w:sz w:val="60"/>
                          <w:szCs w:val="60"/>
                        </w:rPr>
                        <w:t>, 201</w:t>
                      </w:r>
                      <w:r w:rsidR="00E9688F">
                        <w:rPr>
                          <w:rFonts w:ascii="Garamond" w:hAnsi="Garamond"/>
                          <w:b/>
                          <w:color w:val="1F497D"/>
                          <w:sz w:val="60"/>
                          <w:szCs w:val="60"/>
                        </w:rPr>
                        <w:t>8</w:t>
                      </w:r>
                    </w:p>
                    <w:p w14:paraId="08F4B813" w14:textId="0F3A69AC" w:rsidR="00A93902" w:rsidRPr="00105386" w:rsidRDefault="00A93902" w:rsidP="00267709">
                      <w:pPr>
                        <w:jc w:val="center"/>
                        <w:rPr>
                          <w:rFonts w:ascii="Garamond" w:hAnsi="Garamond"/>
                          <w:b/>
                          <w:color w:val="1F497D"/>
                          <w:sz w:val="60"/>
                          <w:szCs w:val="60"/>
                        </w:rPr>
                      </w:pPr>
                      <w:r w:rsidRPr="00105386">
                        <w:rPr>
                          <w:rFonts w:ascii="Garamond" w:hAnsi="Garamond"/>
                          <w:b/>
                          <w:color w:val="1F497D"/>
                          <w:sz w:val="60"/>
                          <w:szCs w:val="60"/>
                        </w:rPr>
                        <w:t xml:space="preserve">February </w:t>
                      </w:r>
                      <w:r w:rsidR="00E9688F">
                        <w:rPr>
                          <w:rFonts w:ascii="Garamond" w:hAnsi="Garamond"/>
                          <w:b/>
                          <w:color w:val="1F497D"/>
                          <w:sz w:val="60"/>
                          <w:szCs w:val="60"/>
                        </w:rPr>
                        <w:t>2, 2019</w:t>
                      </w:r>
                      <w:r w:rsidRPr="00105386">
                        <w:rPr>
                          <w:rFonts w:ascii="Garamond" w:hAnsi="Garamond"/>
                          <w:b/>
                          <w:color w:val="1F497D"/>
                          <w:sz w:val="60"/>
                          <w:szCs w:val="60"/>
                        </w:rPr>
                        <w:br/>
                        <w:t xml:space="preserve">May </w:t>
                      </w:r>
                      <w:r w:rsidR="00E9688F">
                        <w:rPr>
                          <w:rFonts w:ascii="Garamond" w:hAnsi="Garamond"/>
                          <w:b/>
                          <w:color w:val="1F497D"/>
                          <w:sz w:val="60"/>
                          <w:szCs w:val="60"/>
                        </w:rPr>
                        <w:t>4</w:t>
                      </w:r>
                      <w:r w:rsidRPr="00105386">
                        <w:rPr>
                          <w:rFonts w:ascii="Garamond" w:hAnsi="Garamond"/>
                          <w:b/>
                          <w:color w:val="1F497D"/>
                          <w:sz w:val="60"/>
                          <w:szCs w:val="60"/>
                        </w:rPr>
                        <w:t>, 201</w:t>
                      </w:r>
                      <w:r w:rsidR="00E9688F">
                        <w:rPr>
                          <w:rFonts w:ascii="Garamond" w:hAnsi="Garamond"/>
                          <w:b/>
                          <w:color w:val="1F497D"/>
                          <w:sz w:val="60"/>
                          <w:szCs w:val="60"/>
                        </w:rPr>
                        <w:t>9</w:t>
                      </w:r>
                    </w:p>
                    <w:p w14:paraId="2F46589E" w14:textId="77777777" w:rsidR="00A93902" w:rsidRDefault="00D917BC" w:rsidP="005F39F1">
                      <w:pPr>
                        <w:rPr>
                          <w:rFonts w:ascii="Matt Antique" w:hAnsi="Matt Antique"/>
                          <w:noProof/>
                          <w:color w:val="000000"/>
                        </w:rPr>
                      </w:pPr>
                      <w:r>
                        <w:rPr>
                          <w:rFonts w:ascii="Matt Antique" w:hAnsi="Matt Antique"/>
                          <w:color w:val="000000"/>
                        </w:rPr>
                        <w:br/>
                      </w:r>
                    </w:p>
                    <w:p w14:paraId="38C26337" w14:textId="77777777" w:rsidR="00A93902" w:rsidRPr="0056168B" w:rsidRDefault="00A93902" w:rsidP="008D62F4">
                      <w:pPr>
                        <w:jc w:val="center"/>
                        <w:rPr>
                          <w:rFonts w:ascii="Matt Antique" w:hAnsi="Matt Antique"/>
                          <w:noProof/>
                          <w:color w:val="000000"/>
                          <w:sz w:val="10"/>
                        </w:rPr>
                      </w:pPr>
                    </w:p>
                    <w:p w14:paraId="14650934" w14:textId="77777777" w:rsidR="005F39F1" w:rsidRDefault="005F39F1" w:rsidP="0068111F">
                      <w:pPr>
                        <w:jc w:val="center"/>
                        <w:rPr>
                          <w:rFonts w:ascii="Matt Antique" w:hAnsi="Matt Antique"/>
                          <w:color w:val="000000"/>
                        </w:rPr>
                      </w:pPr>
                    </w:p>
                    <w:p w14:paraId="031EC9AA" w14:textId="77777777" w:rsidR="005F39F1" w:rsidRDefault="005F39F1" w:rsidP="0068111F">
                      <w:pPr>
                        <w:jc w:val="center"/>
                        <w:rPr>
                          <w:rFonts w:ascii="Matt Antique" w:hAnsi="Matt Antique"/>
                          <w:color w:val="000000"/>
                        </w:rPr>
                      </w:pPr>
                    </w:p>
                    <w:p w14:paraId="4F2B33F5" w14:textId="77777777" w:rsidR="005F39F1" w:rsidRDefault="005F39F1" w:rsidP="0068111F">
                      <w:pPr>
                        <w:jc w:val="center"/>
                        <w:rPr>
                          <w:rFonts w:ascii="Matt Antique" w:hAnsi="Matt Antique"/>
                          <w:color w:val="000000"/>
                        </w:rPr>
                      </w:pPr>
                    </w:p>
                    <w:p w14:paraId="4775167F" w14:textId="77777777" w:rsidR="001958CA" w:rsidRDefault="001958CA" w:rsidP="0068111F">
                      <w:pPr>
                        <w:jc w:val="center"/>
                        <w:rPr>
                          <w:rFonts w:ascii="Matt Antique" w:hAnsi="Matt Antique"/>
                          <w:color w:val="000000"/>
                        </w:rPr>
                      </w:pPr>
                    </w:p>
                    <w:p w14:paraId="71ECE478" w14:textId="77777777" w:rsidR="005F39F1" w:rsidRDefault="005F39F1" w:rsidP="0068111F">
                      <w:pPr>
                        <w:tabs>
                          <w:tab w:val="left" w:pos="9720"/>
                        </w:tabs>
                        <w:jc w:val="center"/>
                        <w:rPr>
                          <w:rFonts w:ascii="Matt Antique" w:hAnsi="Matt Antique"/>
                          <w:color w:val="000000"/>
                        </w:rPr>
                      </w:pPr>
                    </w:p>
                    <w:p w14:paraId="2805C3BC" w14:textId="77777777" w:rsidR="005F39F1" w:rsidRPr="0068111F" w:rsidRDefault="00105386" w:rsidP="0068111F">
                      <w:pPr>
                        <w:tabs>
                          <w:tab w:val="left" w:pos="9720"/>
                        </w:tabs>
                        <w:jc w:val="center"/>
                        <w:rPr>
                          <w:rFonts w:ascii="Matt Antique" w:hAnsi="Matt Antique"/>
                          <w:color w:val="000000"/>
                        </w:rPr>
                      </w:pPr>
                      <w:r>
                        <w:rPr>
                          <w:rFonts w:ascii="Matt Antique" w:hAnsi="Matt Antique"/>
                          <w:caps/>
                          <w:noProof/>
                          <w:color w:val="000000"/>
                        </w:rPr>
                        <w:drawing>
                          <wp:inline distT="0" distB="0" distL="0" distR="0" wp14:anchorId="5F83E318" wp14:editId="61AC0175">
                            <wp:extent cx="2733675" cy="887601"/>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31635" t="21249" b="27492"/>
                                    <a:stretch>
                                      <a:fillRect/>
                                    </a:stretch>
                                  </pic:blipFill>
                                  <pic:spPr bwMode="auto">
                                    <a:xfrm>
                                      <a:off x="0" y="0"/>
                                      <a:ext cx="2764177" cy="897505"/>
                                    </a:xfrm>
                                    <a:prstGeom prst="rect">
                                      <a:avLst/>
                                    </a:prstGeom>
                                    <a:noFill/>
                                    <a:ln>
                                      <a:noFill/>
                                    </a:ln>
                                  </pic:spPr>
                                </pic:pic>
                              </a:graphicData>
                            </a:graphic>
                          </wp:inline>
                        </w:drawing>
                      </w:r>
                    </w:p>
                    <w:p w14:paraId="0032CBC2" w14:textId="77777777" w:rsidR="00105386" w:rsidRDefault="00105386" w:rsidP="005F39F1">
                      <w:pPr>
                        <w:pStyle w:val="BodyText"/>
                        <w:jc w:val="center"/>
                      </w:pPr>
                    </w:p>
                    <w:p w14:paraId="37BF7764" w14:textId="77777777" w:rsidR="00A93902" w:rsidRDefault="005F39F1" w:rsidP="005F39F1">
                      <w:pPr>
                        <w:pStyle w:val="BodyText"/>
                        <w:jc w:val="center"/>
                      </w:pPr>
                      <w:r>
                        <w:rPr>
                          <w:b/>
                          <w:i/>
                          <w:noProof/>
                          <w:color w:val="FF0000"/>
                          <w:sz w:val="32"/>
                          <w:szCs w:val="32"/>
                        </w:rPr>
                        <w:drawing>
                          <wp:inline distT="0" distB="0" distL="0" distR="0" wp14:anchorId="1EC0DB5E" wp14:editId="67AC7445">
                            <wp:extent cx="2628900" cy="452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png"/>
                                    <pic:cNvPicPr/>
                                  </pic:nvPicPr>
                                  <pic:blipFill>
                                    <a:blip r:embed="rId15">
                                      <a:extLst>
                                        <a:ext uri="{28A0092B-C50C-407E-A947-70E740481C1C}">
                                          <a14:useLocalDpi xmlns:a14="http://schemas.microsoft.com/office/drawing/2010/main" val="0"/>
                                        </a:ext>
                                      </a:extLst>
                                    </a:blip>
                                    <a:stretch>
                                      <a:fillRect/>
                                    </a:stretch>
                                  </pic:blipFill>
                                  <pic:spPr>
                                    <a:xfrm>
                                      <a:off x="0" y="0"/>
                                      <a:ext cx="2628900" cy="452120"/>
                                    </a:xfrm>
                                    <a:prstGeom prst="rect">
                                      <a:avLst/>
                                    </a:prstGeom>
                                  </pic:spPr>
                                </pic:pic>
                              </a:graphicData>
                            </a:graphic>
                          </wp:inline>
                        </w:drawing>
                      </w:r>
                    </w:p>
                  </w:txbxContent>
                </v:textbox>
                <w10:wrap anchorx="page" anchory="margin"/>
              </v:shape>
            </w:pict>
          </mc:Fallback>
        </mc:AlternateContent>
      </w:r>
      <w:r w:rsidRPr="005F39F1">
        <w:rPr>
          <w:noProof/>
          <w:color w:val="FF0000"/>
          <w:sz w:val="32"/>
          <w:szCs w:val="32"/>
        </w:rPr>
        <mc:AlternateContent>
          <mc:Choice Requires="wps">
            <w:drawing>
              <wp:anchor distT="0" distB="0" distL="114300" distR="114300" simplePos="0" relativeHeight="251650560" behindDoc="0" locked="0" layoutInCell="1" allowOverlap="1" wp14:anchorId="417A6707" wp14:editId="0FCF507C">
                <wp:simplePos x="0" y="0"/>
                <wp:positionH relativeFrom="margin">
                  <wp:posOffset>11553825</wp:posOffset>
                </wp:positionH>
                <wp:positionV relativeFrom="page">
                  <wp:posOffset>600075</wp:posOffset>
                </wp:positionV>
                <wp:extent cx="2905125" cy="4667250"/>
                <wp:effectExtent l="0" t="0" r="0" b="0"/>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44A0" w14:textId="77777777" w:rsidR="00864FF3" w:rsidRDefault="00864FF3" w:rsidP="005859C0">
                            <w:pPr>
                              <w:jc w:val="center"/>
                              <w:rPr>
                                <w:rFonts w:ascii="Garamond" w:hAnsi="Garamond"/>
                                <w:i/>
                                <w:color w:val="595959"/>
                                <w:sz w:val="28"/>
                                <w:szCs w:val="28"/>
                              </w:rPr>
                            </w:pPr>
                            <w:bookmarkStart w:id="1" w:name="_Hlk489526821"/>
                            <w:bookmarkEnd w:id="1"/>
                            <w:r w:rsidRPr="005F39F1">
                              <w:rPr>
                                <w:rFonts w:ascii="Garamond" w:hAnsi="Garamond"/>
                                <w:i/>
                                <w:color w:val="595959"/>
                                <w:sz w:val="28"/>
                                <w:szCs w:val="28"/>
                              </w:rPr>
                              <w:t>All classes are offered exclusively as a courtesy to our RWay members and the</w:t>
                            </w:r>
                            <w:bookmarkStart w:id="2" w:name="_GoBack"/>
                            <w:bookmarkEnd w:id="2"/>
                            <w:r w:rsidRPr="005F39F1">
                              <w:rPr>
                                <w:rFonts w:ascii="Garamond" w:hAnsi="Garamond"/>
                                <w:i/>
                                <w:color w:val="595959"/>
                                <w:sz w:val="28"/>
                                <w:szCs w:val="28"/>
                              </w:rPr>
                              <w:t>ir guests</w:t>
                            </w:r>
                            <w:r w:rsidR="00D917BC" w:rsidRPr="005F39F1">
                              <w:rPr>
                                <w:rFonts w:ascii="Garamond" w:hAnsi="Garamond"/>
                                <w:i/>
                                <w:color w:val="595959"/>
                                <w:sz w:val="28"/>
                                <w:szCs w:val="28"/>
                              </w:rPr>
                              <w:t xml:space="preserve">. </w:t>
                            </w:r>
                            <w:r w:rsidRPr="005F39F1">
                              <w:rPr>
                                <w:rFonts w:ascii="Garamond" w:hAnsi="Garamond"/>
                                <w:i/>
                                <w:color w:val="595959"/>
                                <w:sz w:val="28"/>
                                <w:szCs w:val="28"/>
                              </w:rPr>
                              <w:t>Seating is limited, please make your reservation as early as possible.</w:t>
                            </w:r>
                          </w:p>
                          <w:p w14:paraId="3F18A6D6" w14:textId="77777777" w:rsidR="00A93902" w:rsidRPr="005859C0" w:rsidRDefault="005859C0" w:rsidP="001105A7">
                            <w:pPr>
                              <w:pStyle w:val="List"/>
                              <w:pBdr>
                                <w:bottom w:val="single" w:sz="6" w:space="10" w:color="FFFFFF"/>
                              </w:pBdr>
                              <w:spacing w:before="0" w:after="0" w:line="240" w:lineRule="auto"/>
                              <w:rPr>
                                <w:rFonts w:ascii="Cambria" w:hAnsi="Cambria"/>
                                <w:b/>
                                <w:i w:val="0"/>
                                <w:sz w:val="32"/>
                                <w:szCs w:val="32"/>
                              </w:rPr>
                            </w:pPr>
                            <w:r>
                              <w:rPr>
                                <w:rFonts w:ascii="Cambria" w:hAnsi="Cambria"/>
                                <w:b/>
                                <w:i w:val="0"/>
                                <w:sz w:val="16"/>
                                <w:szCs w:val="16"/>
                              </w:rPr>
                              <w:br/>
                            </w:r>
                            <w:r w:rsidR="00A93902" w:rsidRPr="005859C0">
                              <w:rPr>
                                <w:rFonts w:ascii="Cambria" w:hAnsi="Cambria"/>
                                <w:b/>
                                <w:i w:val="0"/>
                                <w:sz w:val="32"/>
                                <w:szCs w:val="32"/>
                              </w:rPr>
                              <w:t>Where</w:t>
                            </w:r>
                            <w:r w:rsidRPr="005859C0">
                              <w:rPr>
                                <w:rFonts w:ascii="Cambria" w:hAnsi="Cambria"/>
                                <w:b/>
                                <w:i w:val="0"/>
                                <w:sz w:val="32"/>
                                <w:szCs w:val="32"/>
                              </w:rPr>
                              <w:t>:</w:t>
                            </w:r>
                          </w:p>
                          <w:p w14:paraId="2FC52B32" w14:textId="77777777" w:rsidR="00A93902" w:rsidRPr="005859C0" w:rsidRDefault="00A93902" w:rsidP="00AA151C">
                            <w:pPr>
                              <w:pStyle w:val="List"/>
                              <w:pBdr>
                                <w:bottom w:val="single" w:sz="6" w:space="10" w:color="FFFFFF"/>
                              </w:pBdr>
                              <w:spacing w:before="0" w:after="0" w:line="240" w:lineRule="auto"/>
                              <w:rPr>
                                <w:rFonts w:ascii="Cambria" w:hAnsi="Cambria"/>
                                <w:i w:val="0"/>
                                <w:color w:val="1F497D"/>
                                <w:sz w:val="40"/>
                                <w:szCs w:val="40"/>
                              </w:rPr>
                            </w:pPr>
                            <w:r w:rsidRPr="005859C0">
                              <w:rPr>
                                <w:rFonts w:ascii="Cambria" w:hAnsi="Cambria"/>
                                <w:i w:val="0"/>
                                <w:color w:val="1F497D"/>
                                <w:sz w:val="40"/>
                                <w:szCs w:val="40"/>
                              </w:rPr>
                              <w:t>Clarion Suites</w:t>
                            </w:r>
                          </w:p>
                          <w:p w14:paraId="3A16F3A2" w14:textId="77777777" w:rsidR="00A93902" w:rsidRPr="005859C0" w:rsidRDefault="00A93902" w:rsidP="00AA151C">
                            <w:pPr>
                              <w:pStyle w:val="List"/>
                              <w:pBdr>
                                <w:bottom w:val="single" w:sz="6" w:space="10" w:color="FFFFFF"/>
                              </w:pBdr>
                              <w:spacing w:before="0" w:after="0" w:line="240" w:lineRule="auto"/>
                              <w:rPr>
                                <w:rFonts w:ascii="Cambria" w:hAnsi="Cambria"/>
                                <w:color w:val="1F497D"/>
                                <w:sz w:val="40"/>
                                <w:szCs w:val="40"/>
                                <w:shd w:val="clear" w:color="auto" w:fill="FFFFFF"/>
                              </w:rPr>
                            </w:pPr>
                            <w:r w:rsidRPr="005859C0">
                              <w:rPr>
                                <w:rFonts w:ascii="Cambria" w:hAnsi="Cambria"/>
                                <w:color w:val="1F497D"/>
                                <w:sz w:val="40"/>
                                <w:szCs w:val="40"/>
                                <w:shd w:val="clear" w:color="auto" w:fill="FFFFFF"/>
                              </w:rPr>
                              <w:t>2110 Rimrock Road</w:t>
                            </w:r>
                          </w:p>
                          <w:p w14:paraId="1D8D58DB" w14:textId="77777777" w:rsidR="00A93902" w:rsidRPr="005859C0" w:rsidRDefault="00A93902" w:rsidP="00AA151C">
                            <w:pPr>
                              <w:pStyle w:val="List"/>
                              <w:pBdr>
                                <w:bottom w:val="single" w:sz="6" w:space="10" w:color="FFFFFF"/>
                              </w:pBdr>
                              <w:spacing w:before="0" w:after="0" w:line="240" w:lineRule="auto"/>
                              <w:rPr>
                                <w:rFonts w:ascii="Cambria" w:hAnsi="Cambria"/>
                                <w:color w:val="1F497D"/>
                                <w:sz w:val="40"/>
                                <w:szCs w:val="40"/>
                                <w:shd w:val="clear" w:color="auto" w:fill="FFFFFF"/>
                              </w:rPr>
                            </w:pPr>
                            <w:r w:rsidRPr="005859C0">
                              <w:rPr>
                                <w:rFonts w:ascii="Cambria" w:hAnsi="Cambria"/>
                                <w:color w:val="1F497D"/>
                                <w:sz w:val="40"/>
                                <w:szCs w:val="40"/>
                                <w:shd w:val="clear" w:color="auto" w:fill="FFFFFF"/>
                              </w:rPr>
                              <w:t>Madison, WI 53713</w:t>
                            </w:r>
                            <w:r w:rsidR="005859C0">
                              <w:rPr>
                                <w:rFonts w:ascii="Cambria" w:hAnsi="Cambria"/>
                                <w:color w:val="1F497D"/>
                                <w:sz w:val="40"/>
                                <w:szCs w:val="40"/>
                                <w:shd w:val="clear" w:color="auto" w:fill="FFFFFF"/>
                              </w:rPr>
                              <w:br/>
                            </w:r>
                          </w:p>
                          <w:p w14:paraId="52969C94" w14:textId="77777777" w:rsidR="00D917BC" w:rsidRPr="005859C0" w:rsidRDefault="00D917BC" w:rsidP="00D917BC">
                            <w:pPr>
                              <w:jc w:val="center"/>
                              <w:rPr>
                                <w:rFonts w:ascii="Garamond" w:hAnsi="Garamond"/>
                                <w:b/>
                                <w:i/>
                                <w:color w:val="1F497D"/>
                                <w:sz w:val="52"/>
                                <w:szCs w:val="52"/>
                                <w:u w:val="single"/>
                              </w:rPr>
                            </w:pPr>
                            <w:r w:rsidRPr="005859C0">
                              <w:rPr>
                                <w:rFonts w:ascii="Garamond" w:hAnsi="Garamond"/>
                                <w:b/>
                                <w:i/>
                                <w:color w:val="FF0000"/>
                                <w:sz w:val="52"/>
                                <w:szCs w:val="52"/>
                                <w:u w:val="single"/>
                              </w:rPr>
                              <w:t>RSVP EARLY!</w:t>
                            </w:r>
                          </w:p>
                          <w:p w14:paraId="7701BD7E" w14:textId="77777777" w:rsidR="00D917BC" w:rsidRPr="00A56950" w:rsidRDefault="00D917BC" w:rsidP="00D917BC">
                            <w:pPr>
                              <w:jc w:val="center"/>
                              <w:rPr>
                                <w:rFonts w:ascii="Garamond" w:hAnsi="Garamond"/>
                                <w:color w:val="1F497D"/>
                                <w:sz w:val="28"/>
                                <w:szCs w:val="28"/>
                              </w:rPr>
                            </w:pPr>
                            <w:r w:rsidRPr="00A56950">
                              <w:rPr>
                                <w:rFonts w:ascii="Garamond" w:hAnsi="Garamond"/>
                                <w:b/>
                                <w:color w:val="1F497D"/>
                                <w:sz w:val="28"/>
                                <w:szCs w:val="28"/>
                              </w:rPr>
                              <w:t>Call</w:t>
                            </w:r>
                            <w:r w:rsidRPr="00A56950">
                              <w:rPr>
                                <w:rFonts w:ascii="Garamond" w:hAnsi="Garamond"/>
                                <w:b/>
                                <w:color w:val="1F497D"/>
                                <w:sz w:val="28"/>
                                <w:szCs w:val="28"/>
                              </w:rPr>
                              <w:br/>
                            </w:r>
                            <w:r w:rsidRPr="00A56950">
                              <w:rPr>
                                <w:rFonts w:ascii="Garamond" w:hAnsi="Garamond"/>
                                <w:color w:val="1F497D"/>
                                <w:sz w:val="28"/>
                                <w:szCs w:val="28"/>
                              </w:rPr>
                              <w:t>608-833-4001</w:t>
                            </w:r>
                          </w:p>
                          <w:p w14:paraId="18CF81EA" w14:textId="77777777" w:rsidR="00274CEB" w:rsidRPr="005859C0" w:rsidRDefault="00274CEB" w:rsidP="00D917BC">
                            <w:pPr>
                              <w:jc w:val="center"/>
                              <w:rPr>
                                <w:rFonts w:ascii="Garamond" w:hAnsi="Garamond"/>
                                <w:b/>
                                <w:color w:val="1F497D"/>
                                <w:sz w:val="20"/>
                                <w:szCs w:val="20"/>
                              </w:rPr>
                            </w:pPr>
                          </w:p>
                          <w:p w14:paraId="6BB79A4A" w14:textId="77777777" w:rsidR="00D917BC" w:rsidRPr="00A56950" w:rsidRDefault="00D917BC" w:rsidP="00D917BC">
                            <w:pPr>
                              <w:jc w:val="center"/>
                              <w:rPr>
                                <w:rFonts w:ascii="Garamond" w:hAnsi="Garamond"/>
                                <w:color w:val="1F497D"/>
                                <w:sz w:val="28"/>
                                <w:szCs w:val="28"/>
                              </w:rPr>
                            </w:pPr>
                            <w:r w:rsidRPr="00A56950">
                              <w:rPr>
                                <w:rFonts w:ascii="Garamond" w:hAnsi="Garamond"/>
                                <w:b/>
                                <w:color w:val="1F497D"/>
                                <w:sz w:val="28"/>
                                <w:szCs w:val="28"/>
                              </w:rPr>
                              <w:t xml:space="preserve">Email: </w:t>
                            </w:r>
                            <w:r w:rsidR="003D68C7">
                              <w:rPr>
                                <w:rFonts w:ascii="Garamond" w:hAnsi="Garamond"/>
                                <w:color w:val="1F497D"/>
                                <w:sz w:val="28"/>
                                <w:szCs w:val="28"/>
                              </w:rPr>
                              <w:t>mail</w:t>
                            </w:r>
                            <w:r w:rsidRPr="00A56950">
                              <w:rPr>
                                <w:rFonts w:ascii="Garamond" w:hAnsi="Garamond"/>
                                <w:color w:val="1F497D"/>
                                <w:sz w:val="28"/>
                                <w:szCs w:val="28"/>
                              </w:rPr>
                              <w:t>@wilsonlawgroup.com</w:t>
                            </w:r>
                          </w:p>
                          <w:p w14:paraId="7DA6F021" w14:textId="77777777" w:rsidR="00D917BC" w:rsidRPr="005859C0" w:rsidRDefault="00D917BC" w:rsidP="00D917BC">
                            <w:pPr>
                              <w:jc w:val="center"/>
                              <w:rPr>
                                <w:rFonts w:ascii="Garamond" w:hAnsi="Garamond"/>
                                <w:b/>
                                <w:color w:val="1F497D"/>
                                <w:sz w:val="20"/>
                                <w:szCs w:val="20"/>
                              </w:rPr>
                            </w:pPr>
                          </w:p>
                          <w:p w14:paraId="08572DE2" w14:textId="77777777" w:rsidR="00D917BC" w:rsidRPr="00A56950" w:rsidRDefault="003D5328" w:rsidP="00D917BC">
                            <w:pPr>
                              <w:jc w:val="center"/>
                              <w:rPr>
                                <w:rFonts w:ascii="Garamond" w:hAnsi="Garamond"/>
                                <w:b/>
                                <w:color w:val="1F497D"/>
                                <w:sz w:val="28"/>
                                <w:szCs w:val="28"/>
                              </w:rPr>
                            </w:pPr>
                            <w:hyperlink r:id="rId16" w:history="1">
                              <w:r w:rsidR="00D917BC" w:rsidRPr="00A56950">
                                <w:rPr>
                                  <w:rStyle w:val="Hyperlink"/>
                                  <w:rFonts w:ascii="Garamond" w:hAnsi="Garamond"/>
                                  <w:b/>
                                  <w:color w:val="1F497D"/>
                                  <w:sz w:val="28"/>
                                  <w:szCs w:val="28"/>
                                </w:rPr>
                                <w:t>www.wilsonlawgroup.com</w:t>
                              </w:r>
                            </w:hyperlink>
                          </w:p>
                          <w:p w14:paraId="1387EF60" w14:textId="77777777" w:rsidR="00D917BC" w:rsidRPr="00A56950" w:rsidRDefault="00D917BC" w:rsidP="00D917BC">
                            <w:pPr>
                              <w:jc w:val="center"/>
                              <w:rPr>
                                <w:rFonts w:ascii="Garamond" w:hAnsi="Garamond"/>
                                <w:color w:val="1F497D"/>
                                <w:sz w:val="28"/>
                                <w:szCs w:val="28"/>
                              </w:rPr>
                            </w:pPr>
                            <w:r w:rsidRPr="00A56950">
                              <w:rPr>
                                <w:rFonts w:ascii="Garamond" w:hAnsi="Garamond"/>
                                <w:color w:val="1F497D"/>
                                <w:sz w:val="28"/>
                                <w:szCs w:val="28"/>
                              </w:rPr>
                              <w:t>(</w:t>
                            </w:r>
                            <w:r w:rsidRPr="00A56950">
                              <w:rPr>
                                <w:rFonts w:ascii="Garamond" w:hAnsi="Garamond"/>
                                <w:i/>
                                <w:color w:val="1F497D"/>
                                <w:sz w:val="28"/>
                                <w:szCs w:val="28"/>
                              </w:rPr>
                              <w:t>Seminars; For Clients Only; Register)</w:t>
                            </w:r>
                          </w:p>
                          <w:p w14:paraId="60F6F929" w14:textId="77777777" w:rsidR="00A93902" w:rsidRDefault="00A93902" w:rsidP="00267709">
                            <w:pPr>
                              <w:jc w:val="center"/>
                              <w:rPr>
                                <w:rFonts w:ascii="Garamond" w:hAnsi="Garamond"/>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A6707" id="_x0000_t202" coordsize="21600,21600" o:spt="202" path="m,l,21600r21600,l21600,xe">
                <v:stroke joinstyle="miter"/>
                <v:path gradientshapeok="t" o:connecttype="rect"/>
              </v:shapetype>
              <v:shape id="Text Box 67" o:spid="_x0000_s1028" type="#_x0000_t202" style="position:absolute;margin-left:909.75pt;margin-top:47.25pt;width:228.75pt;height:36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" filled="f" stroked="f">
                <v:textbox>
                  <w:txbxContent>
                    <w:p w14:paraId="7E9F44A0" w14:textId="77777777" w:rsidR="00864FF3" w:rsidRDefault="00864FF3" w:rsidP="005859C0">
                      <w:pPr>
                        <w:jc w:val="center"/>
                        <w:rPr>
                          <w:rFonts w:ascii="Garamond" w:hAnsi="Garamond"/>
                          <w:i/>
                          <w:color w:val="595959"/>
                          <w:sz w:val="28"/>
                          <w:szCs w:val="28"/>
                        </w:rPr>
                      </w:pPr>
                      <w:bookmarkStart w:id="3" w:name="_Hlk489526821"/>
                      <w:bookmarkEnd w:id="3"/>
                      <w:r w:rsidRPr="005F39F1">
                        <w:rPr>
                          <w:rFonts w:ascii="Garamond" w:hAnsi="Garamond"/>
                          <w:i/>
                          <w:color w:val="595959"/>
                          <w:sz w:val="28"/>
                          <w:szCs w:val="28"/>
                        </w:rPr>
                        <w:t>All classes are offered exclusively as a courtesy to our RWay members and the</w:t>
                      </w:r>
                      <w:bookmarkStart w:id="4" w:name="_GoBack"/>
                      <w:bookmarkEnd w:id="4"/>
                      <w:r w:rsidRPr="005F39F1">
                        <w:rPr>
                          <w:rFonts w:ascii="Garamond" w:hAnsi="Garamond"/>
                          <w:i/>
                          <w:color w:val="595959"/>
                          <w:sz w:val="28"/>
                          <w:szCs w:val="28"/>
                        </w:rPr>
                        <w:t>ir guests</w:t>
                      </w:r>
                      <w:r w:rsidR="00D917BC" w:rsidRPr="005F39F1">
                        <w:rPr>
                          <w:rFonts w:ascii="Garamond" w:hAnsi="Garamond"/>
                          <w:i/>
                          <w:color w:val="595959"/>
                          <w:sz w:val="28"/>
                          <w:szCs w:val="28"/>
                        </w:rPr>
                        <w:t xml:space="preserve">. </w:t>
                      </w:r>
                      <w:r w:rsidRPr="005F39F1">
                        <w:rPr>
                          <w:rFonts w:ascii="Garamond" w:hAnsi="Garamond"/>
                          <w:i/>
                          <w:color w:val="595959"/>
                          <w:sz w:val="28"/>
                          <w:szCs w:val="28"/>
                        </w:rPr>
                        <w:t>Seating is limited, please make your reservation as early as possible.</w:t>
                      </w:r>
                    </w:p>
                    <w:p w14:paraId="3F18A6D6" w14:textId="77777777" w:rsidR="00A93902" w:rsidRPr="005859C0" w:rsidRDefault="005859C0" w:rsidP="001105A7">
                      <w:pPr>
                        <w:pStyle w:val="List"/>
                        <w:pBdr>
                          <w:bottom w:val="single" w:sz="6" w:space="10" w:color="FFFFFF"/>
                        </w:pBdr>
                        <w:spacing w:before="0" w:after="0" w:line="240" w:lineRule="auto"/>
                        <w:rPr>
                          <w:rFonts w:ascii="Cambria" w:hAnsi="Cambria"/>
                          <w:b/>
                          <w:i w:val="0"/>
                          <w:sz w:val="32"/>
                          <w:szCs w:val="32"/>
                        </w:rPr>
                      </w:pPr>
                      <w:r>
                        <w:rPr>
                          <w:rFonts w:ascii="Cambria" w:hAnsi="Cambria"/>
                          <w:b/>
                          <w:i w:val="0"/>
                          <w:sz w:val="16"/>
                          <w:szCs w:val="16"/>
                        </w:rPr>
                        <w:br/>
                      </w:r>
                      <w:r w:rsidR="00A93902" w:rsidRPr="005859C0">
                        <w:rPr>
                          <w:rFonts w:ascii="Cambria" w:hAnsi="Cambria"/>
                          <w:b/>
                          <w:i w:val="0"/>
                          <w:sz w:val="32"/>
                          <w:szCs w:val="32"/>
                        </w:rPr>
                        <w:t>Where</w:t>
                      </w:r>
                      <w:r w:rsidRPr="005859C0">
                        <w:rPr>
                          <w:rFonts w:ascii="Cambria" w:hAnsi="Cambria"/>
                          <w:b/>
                          <w:i w:val="0"/>
                          <w:sz w:val="32"/>
                          <w:szCs w:val="32"/>
                        </w:rPr>
                        <w:t>:</w:t>
                      </w:r>
                    </w:p>
                    <w:p w14:paraId="2FC52B32" w14:textId="77777777" w:rsidR="00A93902" w:rsidRPr="005859C0" w:rsidRDefault="00A93902" w:rsidP="00AA151C">
                      <w:pPr>
                        <w:pStyle w:val="List"/>
                        <w:pBdr>
                          <w:bottom w:val="single" w:sz="6" w:space="10" w:color="FFFFFF"/>
                        </w:pBdr>
                        <w:spacing w:before="0" w:after="0" w:line="240" w:lineRule="auto"/>
                        <w:rPr>
                          <w:rFonts w:ascii="Cambria" w:hAnsi="Cambria"/>
                          <w:i w:val="0"/>
                          <w:color w:val="1F497D"/>
                          <w:sz w:val="40"/>
                          <w:szCs w:val="40"/>
                        </w:rPr>
                      </w:pPr>
                      <w:r w:rsidRPr="005859C0">
                        <w:rPr>
                          <w:rFonts w:ascii="Cambria" w:hAnsi="Cambria"/>
                          <w:i w:val="0"/>
                          <w:color w:val="1F497D"/>
                          <w:sz w:val="40"/>
                          <w:szCs w:val="40"/>
                        </w:rPr>
                        <w:t>Clarion Suites</w:t>
                      </w:r>
                    </w:p>
                    <w:p w14:paraId="3A16F3A2" w14:textId="77777777" w:rsidR="00A93902" w:rsidRPr="005859C0" w:rsidRDefault="00A93902" w:rsidP="00AA151C">
                      <w:pPr>
                        <w:pStyle w:val="List"/>
                        <w:pBdr>
                          <w:bottom w:val="single" w:sz="6" w:space="10" w:color="FFFFFF"/>
                        </w:pBdr>
                        <w:spacing w:before="0" w:after="0" w:line="240" w:lineRule="auto"/>
                        <w:rPr>
                          <w:rFonts w:ascii="Cambria" w:hAnsi="Cambria"/>
                          <w:color w:val="1F497D"/>
                          <w:sz w:val="40"/>
                          <w:szCs w:val="40"/>
                          <w:shd w:val="clear" w:color="auto" w:fill="FFFFFF"/>
                        </w:rPr>
                      </w:pPr>
                      <w:r w:rsidRPr="005859C0">
                        <w:rPr>
                          <w:rFonts w:ascii="Cambria" w:hAnsi="Cambria"/>
                          <w:color w:val="1F497D"/>
                          <w:sz w:val="40"/>
                          <w:szCs w:val="40"/>
                          <w:shd w:val="clear" w:color="auto" w:fill="FFFFFF"/>
                        </w:rPr>
                        <w:t>2110 Rimrock Road</w:t>
                      </w:r>
                    </w:p>
                    <w:p w14:paraId="1D8D58DB" w14:textId="77777777" w:rsidR="00A93902" w:rsidRPr="005859C0" w:rsidRDefault="00A93902" w:rsidP="00AA151C">
                      <w:pPr>
                        <w:pStyle w:val="List"/>
                        <w:pBdr>
                          <w:bottom w:val="single" w:sz="6" w:space="10" w:color="FFFFFF"/>
                        </w:pBdr>
                        <w:spacing w:before="0" w:after="0" w:line="240" w:lineRule="auto"/>
                        <w:rPr>
                          <w:rFonts w:ascii="Cambria" w:hAnsi="Cambria"/>
                          <w:color w:val="1F497D"/>
                          <w:sz w:val="40"/>
                          <w:szCs w:val="40"/>
                          <w:shd w:val="clear" w:color="auto" w:fill="FFFFFF"/>
                        </w:rPr>
                      </w:pPr>
                      <w:r w:rsidRPr="005859C0">
                        <w:rPr>
                          <w:rFonts w:ascii="Cambria" w:hAnsi="Cambria"/>
                          <w:color w:val="1F497D"/>
                          <w:sz w:val="40"/>
                          <w:szCs w:val="40"/>
                          <w:shd w:val="clear" w:color="auto" w:fill="FFFFFF"/>
                        </w:rPr>
                        <w:t>Madison, WI 53713</w:t>
                      </w:r>
                      <w:r w:rsidR="005859C0">
                        <w:rPr>
                          <w:rFonts w:ascii="Cambria" w:hAnsi="Cambria"/>
                          <w:color w:val="1F497D"/>
                          <w:sz w:val="40"/>
                          <w:szCs w:val="40"/>
                          <w:shd w:val="clear" w:color="auto" w:fill="FFFFFF"/>
                        </w:rPr>
                        <w:br/>
                      </w:r>
                    </w:p>
                    <w:p w14:paraId="52969C94" w14:textId="77777777" w:rsidR="00D917BC" w:rsidRPr="005859C0" w:rsidRDefault="00D917BC" w:rsidP="00D917BC">
                      <w:pPr>
                        <w:jc w:val="center"/>
                        <w:rPr>
                          <w:rFonts w:ascii="Garamond" w:hAnsi="Garamond"/>
                          <w:b/>
                          <w:i/>
                          <w:color w:val="1F497D"/>
                          <w:sz w:val="52"/>
                          <w:szCs w:val="52"/>
                          <w:u w:val="single"/>
                        </w:rPr>
                      </w:pPr>
                      <w:r w:rsidRPr="005859C0">
                        <w:rPr>
                          <w:rFonts w:ascii="Garamond" w:hAnsi="Garamond"/>
                          <w:b/>
                          <w:i/>
                          <w:color w:val="FF0000"/>
                          <w:sz w:val="52"/>
                          <w:szCs w:val="52"/>
                          <w:u w:val="single"/>
                        </w:rPr>
                        <w:t>RSVP EARLY!</w:t>
                      </w:r>
                    </w:p>
                    <w:p w14:paraId="7701BD7E" w14:textId="77777777" w:rsidR="00D917BC" w:rsidRPr="00A56950" w:rsidRDefault="00D917BC" w:rsidP="00D917BC">
                      <w:pPr>
                        <w:jc w:val="center"/>
                        <w:rPr>
                          <w:rFonts w:ascii="Garamond" w:hAnsi="Garamond"/>
                          <w:color w:val="1F497D"/>
                          <w:sz w:val="28"/>
                          <w:szCs w:val="28"/>
                        </w:rPr>
                      </w:pPr>
                      <w:r w:rsidRPr="00A56950">
                        <w:rPr>
                          <w:rFonts w:ascii="Garamond" w:hAnsi="Garamond"/>
                          <w:b/>
                          <w:color w:val="1F497D"/>
                          <w:sz w:val="28"/>
                          <w:szCs w:val="28"/>
                        </w:rPr>
                        <w:t>Call</w:t>
                      </w:r>
                      <w:r w:rsidRPr="00A56950">
                        <w:rPr>
                          <w:rFonts w:ascii="Garamond" w:hAnsi="Garamond"/>
                          <w:b/>
                          <w:color w:val="1F497D"/>
                          <w:sz w:val="28"/>
                          <w:szCs w:val="28"/>
                        </w:rPr>
                        <w:br/>
                      </w:r>
                      <w:r w:rsidRPr="00A56950">
                        <w:rPr>
                          <w:rFonts w:ascii="Garamond" w:hAnsi="Garamond"/>
                          <w:color w:val="1F497D"/>
                          <w:sz w:val="28"/>
                          <w:szCs w:val="28"/>
                        </w:rPr>
                        <w:t>608-833-4001</w:t>
                      </w:r>
                    </w:p>
                    <w:p w14:paraId="18CF81EA" w14:textId="77777777" w:rsidR="00274CEB" w:rsidRPr="005859C0" w:rsidRDefault="00274CEB" w:rsidP="00D917BC">
                      <w:pPr>
                        <w:jc w:val="center"/>
                        <w:rPr>
                          <w:rFonts w:ascii="Garamond" w:hAnsi="Garamond"/>
                          <w:b/>
                          <w:color w:val="1F497D"/>
                          <w:sz w:val="20"/>
                          <w:szCs w:val="20"/>
                        </w:rPr>
                      </w:pPr>
                    </w:p>
                    <w:p w14:paraId="6BB79A4A" w14:textId="77777777" w:rsidR="00D917BC" w:rsidRPr="00A56950" w:rsidRDefault="00D917BC" w:rsidP="00D917BC">
                      <w:pPr>
                        <w:jc w:val="center"/>
                        <w:rPr>
                          <w:rFonts w:ascii="Garamond" w:hAnsi="Garamond"/>
                          <w:color w:val="1F497D"/>
                          <w:sz w:val="28"/>
                          <w:szCs w:val="28"/>
                        </w:rPr>
                      </w:pPr>
                      <w:r w:rsidRPr="00A56950">
                        <w:rPr>
                          <w:rFonts w:ascii="Garamond" w:hAnsi="Garamond"/>
                          <w:b/>
                          <w:color w:val="1F497D"/>
                          <w:sz w:val="28"/>
                          <w:szCs w:val="28"/>
                        </w:rPr>
                        <w:t xml:space="preserve">Email: </w:t>
                      </w:r>
                      <w:r w:rsidR="003D68C7">
                        <w:rPr>
                          <w:rFonts w:ascii="Garamond" w:hAnsi="Garamond"/>
                          <w:color w:val="1F497D"/>
                          <w:sz w:val="28"/>
                          <w:szCs w:val="28"/>
                        </w:rPr>
                        <w:t>mail</w:t>
                      </w:r>
                      <w:r w:rsidRPr="00A56950">
                        <w:rPr>
                          <w:rFonts w:ascii="Garamond" w:hAnsi="Garamond"/>
                          <w:color w:val="1F497D"/>
                          <w:sz w:val="28"/>
                          <w:szCs w:val="28"/>
                        </w:rPr>
                        <w:t>@wilsonlawgroup.com</w:t>
                      </w:r>
                    </w:p>
                    <w:p w14:paraId="7DA6F021" w14:textId="77777777" w:rsidR="00D917BC" w:rsidRPr="005859C0" w:rsidRDefault="00D917BC" w:rsidP="00D917BC">
                      <w:pPr>
                        <w:jc w:val="center"/>
                        <w:rPr>
                          <w:rFonts w:ascii="Garamond" w:hAnsi="Garamond"/>
                          <w:b/>
                          <w:color w:val="1F497D"/>
                          <w:sz w:val="20"/>
                          <w:szCs w:val="20"/>
                        </w:rPr>
                      </w:pPr>
                    </w:p>
                    <w:p w14:paraId="08572DE2" w14:textId="77777777" w:rsidR="00D917BC" w:rsidRPr="00A56950" w:rsidRDefault="003D5328" w:rsidP="00D917BC">
                      <w:pPr>
                        <w:jc w:val="center"/>
                        <w:rPr>
                          <w:rFonts w:ascii="Garamond" w:hAnsi="Garamond"/>
                          <w:b/>
                          <w:color w:val="1F497D"/>
                          <w:sz w:val="28"/>
                          <w:szCs w:val="28"/>
                        </w:rPr>
                      </w:pPr>
                      <w:hyperlink r:id="rId17" w:history="1">
                        <w:r w:rsidR="00D917BC" w:rsidRPr="00A56950">
                          <w:rPr>
                            <w:rStyle w:val="Hyperlink"/>
                            <w:rFonts w:ascii="Garamond" w:hAnsi="Garamond"/>
                            <w:b/>
                            <w:color w:val="1F497D"/>
                            <w:sz w:val="28"/>
                            <w:szCs w:val="28"/>
                          </w:rPr>
                          <w:t>www.wilsonlawgroup.com</w:t>
                        </w:r>
                      </w:hyperlink>
                    </w:p>
                    <w:p w14:paraId="1387EF60" w14:textId="77777777" w:rsidR="00D917BC" w:rsidRPr="00A56950" w:rsidRDefault="00D917BC" w:rsidP="00D917BC">
                      <w:pPr>
                        <w:jc w:val="center"/>
                        <w:rPr>
                          <w:rFonts w:ascii="Garamond" w:hAnsi="Garamond"/>
                          <w:color w:val="1F497D"/>
                          <w:sz w:val="28"/>
                          <w:szCs w:val="28"/>
                        </w:rPr>
                      </w:pPr>
                      <w:r w:rsidRPr="00A56950">
                        <w:rPr>
                          <w:rFonts w:ascii="Garamond" w:hAnsi="Garamond"/>
                          <w:color w:val="1F497D"/>
                          <w:sz w:val="28"/>
                          <w:szCs w:val="28"/>
                        </w:rPr>
                        <w:t>(</w:t>
                      </w:r>
                      <w:r w:rsidRPr="00A56950">
                        <w:rPr>
                          <w:rFonts w:ascii="Garamond" w:hAnsi="Garamond"/>
                          <w:i/>
                          <w:color w:val="1F497D"/>
                          <w:sz w:val="28"/>
                          <w:szCs w:val="28"/>
                        </w:rPr>
                        <w:t>Seminars; For Clients Only; Register)</w:t>
                      </w:r>
                    </w:p>
                    <w:p w14:paraId="60F6F929" w14:textId="77777777" w:rsidR="00A93902" w:rsidRDefault="00A93902" w:rsidP="00267709">
                      <w:pPr>
                        <w:jc w:val="center"/>
                        <w:rPr>
                          <w:rFonts w:ascii="Garamond" w:hAnsi="Garamond"/>
                          <w:b/>
                          <w:color w:val="1F497D"/>
                        </w:rPr>
                      </w:pPr>
                    </w:p>
                  </w:txbxContent>
                </v:textbox>
                <w10:wrap anchorx="margin" anchory="page"/>
              </v:shape>
            </w:pict>
          </mc:Fallback>
        </mc:AlternateContent>
      </w:r>
    </w:p>
    <w:p w14:paraId="2F3A8942" w14:textId="77777777" w:rsidR="005859C0" w:rsidRDefault="005859C0" w:rsidP="00DF78FC"/>
    <w:p w14:paraId="73B08450" w14:textId="6FD06580" w:rsidR="00051AEB" w:rsidRPr="00755404" w:rsidRDefault="00AF296C" w:rsidP="00E11405">
      <w:pPr>
        <w:ind w:right="7"/>
      </w:pPr>
      <w:r>
        <w:rPr>
          <w:rFonts w:ascii="Matt Antique" w:hAnsi="Matt Antique"/>
          <w:caps/>
          <w:noProof/>
          <w:color w:val="000000"/>
        </w:rPr>
        <w:drawing>
          <wp:anchor distT="0" distB="0" distL="114300" distR="114300" simplePos="0" relativeHeight="251688448" behindDoc="1" locked="0" layoutInCell="1" allowOverlap="1" wp14:anchorId="1F4F6FD4" wp14:editId="5B402F99">
            <wp:simplePos x="0" y="0"/>
            <wp:positionH relativeFrom="column">
              <wp:align>right</wp:align>
            </wp:positionH>
            <wp:positionV relativeFrom="paragraph">
              <wp:posOffset>2876550</wp:posOffset>
            </wp:positionV>
            <wp:extent cx="2390775" cy="193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22931" r="71385" b="25081"/>
                    <a:stretch>
                      <a:fillRect/>
                    </a:stretch>
                  </pic:blipFill>
                  <pic:spPr bwMode="auto">
                    <a:xfrm>
                      <a:off x="0" y="0"/>
                      <a:ext cx="2390775"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0C0" w:rsidRPr="005F39F1">
        <w:rPr>
          <w:noProof/>
          <w:sz w:val="32"/>
          <w:szCs w:val="32"/>
        </w:rPr>
        <mc:AlternateContent>
          <mc:Choice Requires="wps">
            <w:drawing>
              <wp:anchor distT="0" distB="0" distL="114300" distR="114300" simplePos="0" relativeHeight="251656704" behindDoc="0" locked="0" layoutInCell="1" allowOverlap="1" wp14:anchorId="2100A015" wp14:editId="5256796F">
                <wp:simplePos x="0" y="0"/>
                <wp:positionH relativeFrom="margin">
                  <wp:posOffset>11687175</wp:posOffset>
                </wp:positionH>
                <wp:positionV relativeFrom="margin">
                  <wp:posOffset>4695825</wp:posOffset>
                </wp:positionV>
                <wp:extent cx="2838450" cy="4552950"/>
                <wp:effectExtent l="0" t="0" r="0" b="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55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7D79" w14:textId="77777777" w:rsidR="00A93902" w:rsidRPr="005F39F1" w:rsidRDefault="00A93902" w:rsidP="005859C0">
                            <w:pPr>
                              <w:ind w:left="90" w:right="180"/>
                              <w:jc w:val="center"/>
                              <w:rPr>
                                <w:b/>
                                <w:color w:val="FF0000"/>
                                <w:sz w:val="32"/>
                                <w:szCs w:val="32"/>
                              </w:rPr>
                            </w:pPr>
                            <w:r w:rsidRPr="005F39F1">
                              <w:rPr>
                                <w:b/>
                                <w:color w:val="FF0000"/>
                                <w:sz w:val="32"/>
                                <w:szCs w:val="32"/>
                              </w:rPr>
                              <w:t>Symposium 1</w:t>
                            </w:r>
                          </w:p>
                          <w:p w14:paraId="66623524" w14:textId="6F16185A" w:rsidR="00A93902" w:rsidRPr="005F39F1" w:rsidRDefault="00A93902" w:rsidP="005859C0">
                            <w:pPr>
                              <w:ind w:left="-180" w:right="45"/>
                              <w:jc w:val="center"/>
                              <w:rPr>
                                <w:b/>
                                <w:i/>
                                <w:color w:val="FF0000"/>
                                <w:sz w:val="32"/>
                                <w:szCs w:val="32"/>
                              </w:rPr>
                            </w:pPr>
                            <w:r w:rsidRPr="005F39F1">
                              <w:rPr>
                                <w:b/>
                                <w:i/>
                                <w:color w:val="FF0000"/>
                                <w:sz w:val="32"/>
                                <w:szCs w:val="32"/>
                              </w:rPr>
                              <w:t>Saturday, September 2</w:t>
                            </w:r>
                            <w:r w:rsidR="00813F23">
                              <w:rPr>
                                <w:b/>
                                <w:i/>
                                <w:color w:val="FF0000"/>
                                <w:sz w:val="32"/>
                                <w:szCs w:val="32"/>
                              </w:rPr>
                              <w:t>9</w:t>
                            </w:r>
                            <w:r w:rsidRPr="005F39F1">
                              <w:rPr>
                                <w:b/>
                                <w:i/>
                                <w:color w:val="FF0000"/>
                                <w:sz w:val="32"/>
                                <w:szCs w:val="32"/>
                              </w:rPr>
                              <w:t>, 201</w:t>
                            </w:r>
                            <w:r w:rsidR="00813F23">
                              <w:rPr>
                                <w:b/>
                                <w:i/>
                                <w:color w:val="FF0000"/>
                                <w:sz w:val="32"/>
                                <w:szCs w:val="32"/>
                              </w:rPr>
                              <w:t>8</w:t>
                            </w:r>
                          </w:p>
                          <w:p w14:paraId="609D8A08" w14:textId="77777777" w:rsidR="004D7334" w:rsidRDefault="004D7334" w:rsidP="00A56950">
                            <w:pPr>
                              <w:ind w:left="-90" w:right="105"/>
                              <w:jc w:val="center"/>
                              <w:rPr>
                                <w:b/>
                                <w:i/>
                                <w:color w:val="1F497D"/>
                                <w:sz w:val="8"/>
                                <w:szCs w:val="8"/>
                              </w:rPr>
                            </w:pPr>
                          </w:p>
                          <w:p w14:paraId="16C55197" w14:textId="77777777" w:rsidR="004D7334" w:rsidRPr="004D7334" w:rsidRDefault="004D7334" w:rsidP="00A56950">
                            <w:pPr>
                              <w:ind w:left="-90" w:right="105"/>
                              <w:jc w:val="center"/>
                              <w:rPr>
                                <w:rFonts w:ascii="Garamond" w:hAnsi="Garamond"/>
                                <w:b/>
                                <w:i/>
                                <w:color w:val="1F497D"/>
                                <w:sz w:val="8"/>
                                <w:szCs w:val="8"/>
                              </w:rPr>
                            </w:pPr>
                          </w:p>
                          <w:tbl>
                            <w:tblPr>
                              <w:tblW w:w="4230" w:type="dxa"/>
                              <w:tblInd w:w="-5" w:type="dxa"/>
                              <w:tblLook w:val="04A0" w:firstRow="1" w:lastRow="0" w:firstColumn="1" w:lastColumn="0" w:noHBand="0" w:noVBand="1"/>
                            </w:tblPr>
                            <w:tblGrid>
                              <w:gridCol w:w="2160"/>
                              <w:gridCol w:w="2070"/>
                            </w:tblGrid>
                            <w:tr w:rsidR="00877EFC" w14:paraId="1ADAF902" w14:textId="77777777" w:rsidTr="00C54B24">
                              <w:trPr>
                                <w:trHeight w:val="1592"/>
                              </w:trPr>
                              <w:tc>
                                <w:tcPr>
                                  <w:tcW w:w="2160" w:type="dxa"/>
                                  <w:tcBorders>
                                    <w:top w:val="single" w:sz="4" w:space="0" w:color="auto"/>
                                    <w:left w:val="single" w:sz="4" w:space="0" w:color="auto"/>
                                    <w:bottom w:val="nil"/>
                                    <w:right w:val="single" w:sz="4" w:space="0" w:color="auto"/>
                                  </w:tcBorders>
                                  <w:shd w:val="clear" w:color="auto" w:fill="auto"/>
                                  <w:hideMark/>
                                </w:tcPr>
                                <w:p w14:paraId="2AD7CAEC" w14:textId="77777777" w:rsidR="00877EFC" w:rsidRPr="005859C0" w:rsidRDefault="00877EFC" w:rsidP="00A56950">
                                  <w:pPr>
                                    <w:ind w:left="-90"/>
                                    <w:jc w:val="center"/>
                                    <w:rPr>
                                      <w:rFonts w:ascii="Cambria" w:hAnsi="Cambria"/>
                                      <w:b/>
                                      <w:bCs/>
                                      <w:color w:val="000000"/>
                                    </w:rPr>
                                  </w:pPr>
                                  <w:r w:rsidRPr="005859C0">
                                    <w:rPr>
                                      <w:rFonts w:ascii="Cambria" w:hAnsi="Cambria"/>
                                      <w:b/>
                                      <w:bCs/>
                                      <w:color w:val="000000"/>
                                    </w:rPr>
                                    <w:br/>
                                    <w:t>8:30 a.m.</w:t>
                                  </w:r>
                                </w:p>
                                <w:p w14:paraId="33909B00" w14:textId="77777777" w:rsidR="00877EFC" w:rsidRPr="005859C0" w:rsidRDefault="00877EFC" w:rsidP="00A56950">
                                  <w:pPr>
                                    <w:ind w:left="-90"/>
                                    <w:jc w:val="center"/>
                                    <w:rPr>
                                      <w:rFonts w:ascii="Cambria" w:hAnsi="Cambria"/>
                                      <w:color w:val="000000"/>
                                    </w:rPr>
                                  </w:pPr>
                                </w:p>
                                <w:p w14:paraId="4D970B9E" w14:textId="77777777" w:rsidR="00877EFC" w:rsidRPr="005859C0" w:rsidRDefault="00877EFC" w:rsidP="00A56950">
                                  <w:pPr>
                                    <w:ind w:left="-90"/>
                                    <w:jc w:val="center"/>
                                    <w:rPr>
                                      <w:rFonts w:ascii="Cambria" w:hAnsi="Cambria"/>
                                      <w:color w:val="000000"/>
                                    </w:rPr>
                                  </w:pPr>
                                  <w:r w:rsidRPr="005859C0">
                                    <w:rPr>
                                      <w:rFonts w:ascii="Cambria" w:hAnsi="Cambria"/>
                                      <w:color w:val="000000"/>
                                    </w:rPr>
                                    <w:t>Trustee Training:</w:t>
                                  </w:r>
                                </w:p>
                                <w:p w14:paraId="36A58437" w14:textId="77777777" w:rsidR="00877EFC" w:rsidRPr="005859C0" w:rsidRDefault="00877EFC" w:rsidP="00A56950">
                                  <w:pPr>
                                    <w:ind w:left="-90"/>
                                    <w:jc w:val="center"/>
                                    <w:rPr>
                                      <w:rFonts w:ascii="Cambria" w:hAnsi="Cambria"/>
                                      <w:i/>
                                      <w:iCs/>
                                      <w:color w:val="000000"/>
                                    </w:rPr>
                                  </w:pPr>
                                  <w:r w:rsidRPr="005859C0">
                                    <w:rPr>
                                      <w:rFonts w:ascii="Cambria" w:hAnsi="Cambria"/>
                                      <w:i/>
                                      <w:iCs/>
                                      <w:color w:val="000000"/>
                                    </w:rPr>
                                    <w:t>The Trust Process</w:t>
                                  </w:r>
                                </w:p>
                                <w:p w14:paraId="06CE0754" w14:textId="77777777" w:rsidR="00877EFC" w:rsidRPr="005859C0" w:rsidRDefault="00877EFC" w:rsidP="00A56950">
                                  <w:pPr>
                                    <w:ind w:left="-90"/>
                                    <w:jc w:val="center"/>
                                    <w:rPr>
                                      <w:rFonts w:ascii="Cambria" w:hAnsi="Cambria"/>
                                      <w:i/>
                                      <w:iCs/>
                                      <w:color w:val="000000"/>
                                    </w:rPr>
                                  </w:pPr>
                                </w:p>
                              </w:tc>
                              <w:tc>
                                <w:tcPr>
                                  <w:tcW w:w="2070" w:type="dxa"/>
                                  <w:vMerge w:val="restart"/>
                                  <w:tcBorders>
                                    <w:top w:val="single" w:sz="4" w:space="0" w:color="auto"/>
                                    <w:left w:val="nil"/>
                                    <w:right w:val="single" w:sz="4" w:space="0" w:color="auto"/>
                                  </w:tcBorders>
                                  <w:shd w:val="clear" w:color="auto" w:fill="auto"/>
                                  <w:hideMark/>
                                </w:tcPr>
                                <w:p w14:paraId="3FF5E939" w14:textId="34ED448A" w:rsidR="00877EFC" w:rsidRPr="00877EFC" w:rsidRDefault="00877EFC" w:rsidP="00877EFC">
                                  <w:pPr>
                                    <w:spacing w:line="360" w:lineRule="auto"/>
                                    <w:ind w:left="-90"/>
                                    <w:jc w:val="center"/>
                                    <w:rPr>
                                      <w:rFonts w:ascii="Cambria" w:hAnsi="Cambria"/>
                                      <w:b/>
                                      <w:bCs/>
                                      <w:color w:val="000000"/>
                                    </w:rPr>
                                  </w:pPr>
                                  <w:r w:rsidRPr="005859C0">
                                    <w:rPr>
                                      <w:rFonts w:ascii="Cambria" w:hAnsi="Cambria"/>
                                      <w:b/>
                                      <w:bCs/>
                                      <w:color w:val="000000"/>
                                    </w:rPr>
                                    <w:br/>
                                    <w:t>8:30 a.m.</w:t>
                                  </w:r>
                                </w:p>
                                <w:p w14:paraId="3A035B1A" w14:textId="77777777" w:rsidR="00877EFC" w:rsidRPr="005859C0" w:rsidRDefault="00877EFC" w:rsidP="00877EFC">
                                  <w:pPr>
                                    <w:spacing w:line="360" w:lineRule="auto"/>
                                    <w:ind w:left="-90"/>
                                    <w:jc w:val="center"/>
                                    <w:rPr>
                                      <w:rFonts w:ascii="Cambria" w:hAnsi="Cambria"/>
                                      <w:color w:val="000000"/>
                                    </w:rPr>
                                  </w:pPr>
                                </w:p>
                                <w:p w14:paraId="41A2BA89" w14:textId="0FA5013E" w:rsidR="00877EFC" w:rsidRPr="005859C0" w:rsidRDefault="00877EFC" w:rsidP="00877EFC">
                                  <w:pPr>
                                    <w:spacing w:line="360" w:lineRule="auto"/>
                                    <w:ind w:left="-90"/>
                                    <w:jc w:val="center"/>
                                    <w:rPr>
                                      <w:rFonts w:ascii="Cambria" w:hAnsi="Cambria"/>
                                      <w:color w:val="000000"/>
                                    </w:rPr>
                                  </w:pPr>
                                  <w:r>
                                    <w:rPr>
                                      <w:rFonts w:ascii="Cambria" w:hAnsi="Cambria"/>
                                      <w:color w:val="000000"/>
                                    </w:rPr>
                                    <w:t>Options for Continuity of Long-Term Care and Panel</w:t>
                                  </w:r>
                                  <w:r w:rsidR="003A599E">
                                    <w:rPr>
                                      <w:rFonts w:ascii="Cambria" w:hAnsi="Cambria"/>
                                      <w:color w:val="000000"/>
                                    </w:rPr>
                                    <w:t xml:space="preserve"> Discussion</w:t>
                                  </w:r>
                                </w:p>
                              </w:tc>
                            </w:tr>
                            <w:tr w:rsidR="00877EFC" w14:paraId="62C9C67C" w14:textId="77777777" w:rsidTr="000B10D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7DF26354" w14:textId="77777777" w:rsidR="00877EFC" w:rsidRPr="005859C0" w:rsidRDefault="00877EFC" w:rsidP="00A56950">
                                  <w:pPr>
                                    <w:ind w:left="-90"/>
                                    <w:jc w:val="center"/>
                                    <w:rPr>
                                      <w:rFonts w:ascii="Cambria" w:hAnsi="Cambria"/>
                                      <w:color w:val="000000"/>
                                    </w:rPr>
                                  </w:pPr>
                                  <w:r w:rsidRPr="005859C0">
                                    <w:rPr>
                                      <w:rFonts w:ascii="Cambria" w:hAnsi="Cambria"/>
                                      <w:color w:val="000000"/>
                                    </w:rPr>
                                    <w:t>Break</w:t>
                                  </w:r>
                                </w:p>
                              </w:tc>
                              <w:tc>
                                <w:tcPr>
                                  <w:tcW w:w="2070" w:type="dxa"/>
                                  <w:vMerge/>
                                  <w:tcBorders>
                                    <w:left w:val="single" w:sz="4" w:space="0" w:color="auto"/>
                                    <w:right w:val="single" w:sz="4" w:space="0" w:color="auto"/>
                                  </w:tcBorders>
                                  <w:shd w:val="clear" w:color="auto" w:fill="8DB3E2" w:themeFill="text2" w:themeFillTint="66"/>
                                </w:tcPr>
                                <w:p w14:paraId="5D8F7008" w14:textId="0242DAFB" w:rsidR="00877EFC" w:rsidRPr="005859C0" w:rsidRDefault="00877EFC" w:rsidP="00A56950">
                                  <w:pPr>
                                    <w:ind w:left="-90"/>
                                    <w:jc w:val="center"/>
                                    <w:rPr>
                                      <w:rFonts w:ascii="Cambria" w:hAnsi="Cambria"/>
                                      <w:color w:val="000000"/>
                                    </w:rPr>
                                  </w:pPr>
                                </w:p>
                              </w:tc>
                            </w:tr>
                            <w:tr w:rsidR="00877EFC" w14:paraId="50D24172" w14:textId="77777777" w:rsidTr="0029439F">
                              <w:trPr>
                                <w:trHeight w:val="1763"/>
                              </w:trPr>
                              <w:tc>
                                <w:tcPr>
                                  <w:tcW w:w="2160" w:type="dxa"/>
                                  <w:tcBorders>
                                    <w:top w:val="nil"/>
                                    <w:left w:val="single" w:sz="4" w:space="0" w:color="auto"/>
                                    <w:bottom w:val="nil"/>
                                    <w:right w:val="single" w:sz="4" w:space="0" w:color="auto"/>
                                  </w:tcBorders>
                                  <w:shd w:val="clear" w:color="auto" w:fill="auto"/>
                                  <w:hideMark/>
                                </w:tcPr>
                                <w:p w14:paraId="71D06C3E" w14:textId="77777777" w:rsidR="00877EFC" w:rsidRPr="005859C0" w:rsidRDefault="00877EFC" w:rsidP="00A56950">
                                  <w:pPr>
                                    <w:ind w:left="-90"/>
                                    <w:jc w:val="center"/>
                                    <w:rPr>
                                      <w:rFonts w:ascii="Cambria" w:hAnsi="Cambria"/>
                                      <w:b/>
                                      <w:color w:val="000000"/>
                                    </w:rPr>
                                  </w:pPr>
                                  <w:r w:rsidRPr="005859C0">
                                    <w:rPr>
                                      <w:rFonts w:ascii="Cambria" w:hAnsi="Cambria"/>
                                      <w:b/>
                                      <w:color w:val="000000"/>
                                    </w:rPr>
                                    <w:br/>
                                    <w:t>9:45 a.m.</w:t>
                                  </w:r>
                                </w:p>
                                <w:p w14:paraId="63D5879F" w14:textId="77777777" w:rsidR="00877EFC" w:rsidRPr="005859C0" w:rsidRDefault="00877EFC" w:rsidP="00A56950">
                                  <w:pPr>
                                    <w:ind w:left="-90"/>
                                    <w:jc w:val="center"/>
                                    <w:rPr>
                                      <w:rFonts w:ascii="Cambria" w:hAnsi="Cambria"/>
                                      <w:b/>
                                      <w:color w:val="000000"/>
                                    </w:rPr>
                                  </w:pPr>
                                </w:p>
                                <w:p w14:paraId="11C0DDC5" w14:textId="77777777" w:rsidR="00877EFC" w:rsidRPr="005859C0" w:rsidRDefault="00877EFC" w:rsidP="0029439F">
                                  <w:pPr>
                                    <w:spacing w:after="120"/>
                                    <w:ind w:left="-90"/>
                                    <w:jc w:val="center"/>
                                    <w:rPr>
                                      <w:rFonts w:ascii="Cambria" w:hAnsi="Cambria"/>
                                      <w:color w:val="000000"/>
                                    </w:rPr>
                                  </w:pPr>
                                  <w:r w:rsidRPr="005859C0">
                                    <w:rPr>
                                      <w:rFonts w:ascii="Cambria" w:hAnsi="Cambria"/>
                                      <w:color w:val="000000"/>
                                    </w:rPr>
                                    <w:t xml:space="preserve">Trustee Training: </w:t>
                                  </w:r>
                                  <w:r w:rsidRPr="005859C0">
                                    <w:rPr>
                                      <w:rFonts w:ascii="Cambria" w:hAnsi="Cambria"/>
                                      <w:i/>
                                      <w:iCs/>
                                      <w:color w:val="000000"/>
                                    </w:rPr>
                                    <w:t>Administration Process</w:t>
                                  </w:r>
                                </w:p>
                              </w:tc>
                              <w:tc>
                                <w:tcPr>
                                  <w:tcW w:w="2070" w:type="dxa"/>
                                  <w:vMerge/>
                                  <w:tcBorders>
                                    <w:left w:val="nil"/>
                                    <w:bottom w:val="nil"/>
                                    <w:right w:val="single" w:sz="4" w:space="0" w:color="auto"/>
                                  </w:tcBorders>
                                  <w:shd w:val="clear" w:color="auto" w:fill="auto"/>
                                  <w:noWrap/>
                                  <w:hideMark/>
                                </w:tcPr>
                                <w:p w14:paraId="01F28B2F" w14:textId="683F1AF2" w:rsidR="00877EFC" w:rsidRPr="005859C0" w:rsidRDefault="00877EFC" w:rsidP="00A56950">
                                  <w:pPr>
                                    <w:ind w:left="-90"/>
                                    <w:jc w:val="center"/>
                                    <w:rPr>
                                      <w:rFonts w:ascii="Cambria" w:hAnsi="Cambria"/>
                                      <w:color w:val="000000"/>
                                    </w:rPr>
                                  </w:pPr>
                                </w:p>
                              </w:tc>
                            </w:tr>
                            <w:tr w:rsidR="00A93902" w14:paraId="15D892E7" w14:textId="77777777" w:rsidTr="0029439F">
                              <w:trPr>
                                <w:trHeight w:val="215"/>
                              </w:trPr>
                              <w:tc>
                                <w:tcPr>
                                  <w:tcW w:w="4230"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2D25952C" w14:textId="77777777" w:rsidR="00A93902" w:rsidRPr="005859C0" w:rsidRDefault="00A93902" w:rsidP="00A56950">
                                  <w:pPr>
                                    <w:ind w:left="-90"/>
                                    <w:jc w:val="center"/>
                                    <w:rPr>
                                      <w:rFonts w:ascii="Cambria" w:hAnsi="Cambria"/>
                                      <w:color w:val="000000"/>
                                    </w:rPr>
                                  </w:pPr>
                                  <w:r w:rsidRPr="005859C0">
                                    <w:rPr>
                                      <w:rFonts w:ascii="Cambria" w:hAnsi="Cambria"/>
                                      <w:color w:val="000000"/>
                                    </w:rPr>
                                    <w:t>Break</w:t>
                                  </w:r>
                                </w:p>
                              </w:tc>
                            </w:tr>
                            <w:tr w:rsidR="00A93902" w14:paraId="1E79E04B" w14:textId="77777777" w:rsidTr="000B7396">
                              <w:trPr>
                                <w:trHeight w:val="1997"/>
                              </w:trPr>
                              <w:tc>
                                <w:tcPr>
                                  <w:tcW w:w="2160" w:type="dxa"/>
                                  <w:tcBorders>
                                    <w:top w:val="nil"/>
                                    <w:left w:val="single" w:sz="4" w:space="0" w:color="auto"/>
                                    <w:bottom w:val="single" w:sz="4" w:space="0" w:color="auto"/>
                                    <w:right w:val="single" w:sz="4" w:space="0" w:color="auto"/>
                                  </w:tcBorders>
                                  <w:shd w:val="clear" w:color="auto" w:fill="auto"/>
                                  <w:hideMark/>
                                </w:tcPr>
                                <w:p w14:paraId="30885A32" w14:textId="77777777" w:rsidR="00A93902" w:rsidRPr="005859C0" w:rsidRDefault="004D7334" w:rsidP="00A56950">
                                  <w:pPr>
                                    <w:ind w:left="-90"/>
                                    <w:jc w:val="center"/>
                                    <w:rPr>
                                      <w:rFonts w:ascii="Cambria" w:hAnsi="Cambria"/>
                                      <w:b/>
                                      <w:color w:val="000000"/>
                                    </w:rPr>
                                  </w:pPr>
                                  <w:r w:rsidRPr="005859C0">
                                    <w:rPr>
                                      <w:rFonts w:ascii="Cambria" w:hAnsi="Cambria"/>
                                      <w:b/>
                                      <w:color w:val="000000"/>
                                    </w:rPr>
                                    <w:br/>
                                  </w:r>
                                  <w:r w:rsidR="00A93902" w:rsidRPr="005859C0">
                                    <w:rPr>
                                      <w:rFonts w:ascii="Cambria" w:hAnsi="Cambria"/>
                                      <w:b/>
                                      <w:color w:val="000000"/>
                                    </w:rPr>
                                    <w:t>11:00 a.m.</w:t>
                                  </w:r>
                                </w:p>
                                <w:p w14:paraId="79F9056E" w14:textId="77777777" w:rsidR="00A93902" w:rsidRPr="005859C0" w:rsidRDefault="00A93902" w:rsidP="00A56950">
                                  <w:pPr>
                                    <w:ind w:left="-90"/>
                                    <w:jc w:val="center"/>
                                    <w:rPr>
                                      <w:rFonts w:ascii="Cambria" w:hAnsi="Cambria"/>
                                      <w:color w:val="000000"/>
                                    </w:rPr>
                                  </w:pPr>
                                </w:p>
                                <w:p w14:paraId="615241EC" w14:textId="77777777" w:rsidR="00A93902" w:rsidRPr="005859C0" w:rsidRDefault="00A93902" w:rsidP="00A56950">
                                  <w:pPr>
                                    <w:ind w:left="-90"/>
                                    <w:jc w:val="center"/>
                                    <w:rPr>
                                      <w:rFonts w:ascii="Cambria" w:hAnsi="Cambria"/>
                                      <w:color w:val="000000"/>
                                    </w:rPr>
                                  </w:pPr>
                                  <w:r w:rsidRPr="005859C0">
                                    <w:rPr>
                                      <w:rFonts w:ascii="Cambria" w:hAnsi="Cambria"/>
                                      <w:color w:val="000000"/>
                                    </w:rPr>
                                    <w:t>LegalVault</w:t>
                                  </w:r>
                                </w:p>
                                <w:p w14:paraId="2BB7E968" w14:textId="77777777" w:rsidR="00A93902" w:rsidRPr="005859C0" w:rsidRDefault="00A93902" w:rsidP="00A56950">
                                  <w:pPr>
                                    <w:ind w:left="-90"/>
                                    <w:jc w:val="center"/>
                                    <w:rPr>
                                      <w:rFonts w:ascii="Cambria" w:hAnsi="Cambria"/>
                                      <w:color w:val="000000"/>
                                    </w:rPr>
                                  </w:pPr>
                                </w:p>
                              </w:tc>
                              <w:tc>
                                <w:tcPr>
                                  <w:tcW w:w="2070" w:type="dxa"/>
                                  <w:tcBorders>
                                    <w:top w:val="nil"/>
                                    <w:left w:val="nil"/>
                                    <w:bottom w:val="single" w:sz="4" w:space="0" w:color="auto"/>
                                    <w:right w:val="single" w:sz="4" w:space="0" w:color="auto"/>
                                  </w:tcBorders>
                                  <w:shd w:val="clear" w:color="auto" w:fill="auto"/>
                                  <w:noWrap/>
                                  <w:hideMark/>
                                </w:tcPr>
                                <w:p w14:paraId="68D4FF2B" w14:textId="77777777" w:rsidR="0029439F" w:rsidRDefault="0029439F" w:rsidP="00A56950">
                                  <w:pPr>
                                    <w:ind w:left="-90" w:right="91"/>
                                    <w:jc w:val="center"/>
                                    <w:rPr>
                                      <w:rFonts w:ascii="Cambria" w:hAnsi="Cambria"/>
                                      <w:b/>
                                      <w:color w:val="000000"/>
                                    </w:rPr>
                                  </w:pPr>
                                </w:p>
                                <w:p w14:paraId="4981F91F" w14:textId="6AD42D26" w:rsidR="00A93902" w:rsidRPr="005859C0" w:rsidRDefault="00A93902" w:rsidP="00A56950">
                                  <w:pPr>
                                    <w:ind w:left="-90" w:right="91"/>
                                    <w:jc w:val="center"/>
                                    <w:rPr>
                                      <w:rFonts w:ascii="Cambria" w:hAnsi="Cambria"/>
                                      <w:b/>
                                      <w:color w:val="000000"/>
                                    </w:rPr>
                                  </w:pPr>
                                  <w:r w:rsidRPr="005859C0">
                                    <w:rPr>
                                      <w:rFonts w:ascii="Cambria" w:hAnsi="Cambria"/>
                                      <w:b/>
                                      <w:color w:val="000000"/>
                                    </w:rPr>
                                    <w:t>11:00 a.m.</w:t>
                                  </w:r>
                                </w:p>
                                <w:p w14:paraId="1A3EF8E6" w14:textId="77777777" w:rsidR="004D7334" w:rsidRPr="005859C0" w:rsidRDefault="004D7334" w:rsidP="00A56950">
                                  <w:pPr>
                                    <w:ind w:left="-90"/>
                                    <w:jc w:val="center"/>
                                    <w:rPr>
                                      <w:rFonts w:ascii="Cambria" w:hAnsi="Cambria"/>
                                      <w:color w:val="000000"/>
                                    </w:rPr>
                                  </w:pPr>
                                </w:p>
                                <w:p w14:paraId="7CDF52D6" w14:textId="17E9CA8F" w:rsidR="00A93902" w:rsidRPr="005859C0" w:rsidRDefault="00877EFC" w:rsidP="0029439F">
                                  <w:pPr>
                                    <w:ind w:left="-90"/>
                                    <w:jc w:val="center"/>
                                    <w:rPr>
                                      <w:rFonts w:ascii="Cambria" w:hAnsi="Cambria"/>
                                      <w:color w:val="000000"/>
                                    </w:rPr>
                                  </w:pPr>
                                  <w:r>
                                    <w:rPr>
                                      <w:rFonts w:ascii="Cambria" w:hAnsi="Cambria"/>
                                      <w:color w:val="000000"/>
                                    </w:rPr>
                                    <w:t>How to Protect Your Assets from Nursing Home Costs</w:t>
                                  </w:r>
                                </w:p>
                              </w:tc>
                            </w:tr>
                          </w:tbl>
                          <w:p w14:paraId="449E5D29" w14:textId="77777777" w:rsidR="00A93902" w:rsidRPr="001D402C" w:rsidRDefault="00A93902" w:rsidP="00A56950">
                            <w:pPr>
                              <w:pStyle w:val="Address2"/>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0A015" id="Text Box 84" o:spid="_x0000_s1029" type="#_x0000_t202" style="position:absolute;margin-left:920.25pt;margin-top:369.75pt;width:223.5pt;height:35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f0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" filled="f" stroked="f">
                <v:textbox>
                  <w:txbxContent>
                    <w:p w14:paraId="02287D79" w14:textId="77777777" w:rsidR="00A93902" w:rsidRPr="005F39F1" w:rsidRDefault="00A93902" w:rsidP="005859C0">
                      <w:pPr>
                        <w:ind w:left="90" w:right="180"/>
                        <w:jc w:val="center"/>
                        <w:rPr>
                          <w:b/>
                          <w:color w:val="FF0000"/>
                          <w:sz w:val="32"/>
                          <w:szCs w:val="32"/>
                        </w:rPr>
                      </w:pPr>
                      <w:r w:rsidRPr="005F39F1">
                        <w:rPr>
                          <w:b/>
                          <w:color w:val="FF0000"/>
                          <w:sz w:val="32"/>
                          <w:szCs w:val="32"/>
                        </w:rPr>
                        <w:t>Symposium 1</w:t>
                      </w:r>
                    </w:p>
                    <w:p w14:paraId="66623524" w14:textId="6F16185A" w:rsidR="00A93902" w:rsidRPr="005F39F1" w:rsidRDefault="00A93902" w:rsidP="005859C0">
                      <w:pPr>
                        <w:ind w:left="-180" w:right="45"/>
                        <w:jc w:val="center"/>
                        <w:rPr>
                          <w:b/>
                          <w:i/>
                          <w:color w:val="FF0000"/>
                          <w:sz w:val="32"/>
                          <w:szCs w:val="32"/>
                        </w:rPr>
                      </w:pPr>
                      <w:r w:rsidRPr="005F39F1">
                        <w:rPr>
                          <w:b/>
                          <w:i/>
                          <w:color w:val="FF0000"/>
                          <w:sz w:val="32"/>
                          <w:szCs w:val="32"/>
                        </w:rPr>
                        <w:t>Saturday, September 2</w:t>
                      </w:r>
                      <w:r w:rsidR="00813F23">
                        <w:rPr>
                          <w:b/>
                          <w:i/>
                          <w:color w:val="FF0000"/>
                          <w:sz w:val="32"/>
                          <w:szCs w:val="32"/>
                        </w:rPr>
                        <w:t>9</w:t>
                      </w:r>
                      <w:r w:rsidRPr="005F39F1">
                        <w:rPr>
                          <w:b/>
                          <w:i/>
                          <w:color w:val="FF0000"/>
                          <w:sz w:val="32"/>
                          <w:szCs w:val="32"/>
                        </w:rPr>
                        <w:t>, 201</w:t>
                      </w:r>
                      <w:r w:rsidR="00813F23">
                        <w:rPr>
                          <w:b/>
                          <w:i/>
                          <w:color w:val="FF0000"/>
                          <w:sz w:val="32"/>
                          <w:szCs w:val="32"/>
                        </w:rPr>
                        <w:t>8</w:t>
                      </w:r>
                    </w:p>
                    <w:p w14:paraId="609D8A08" w14:textId="77777777" w:rsidR="004D7334" w:rsidRDefault="004D7334" w:rsidP="00A56950">
                      <w:pPr>
                        <w:ind w:left="-90" w:right="105"/>
                        <w:jc w:val="center"/>
                        <w:rPr>
                          <w:b/>
                          <w:i/>
                          <w:color w:val="1F497D"/>
                          <w:sz w:val="8"/>
                          <w:szCs w:val="8"/>
                        </w:rPr>
                      </w:pPr>
                    </w:p>
                    <w:p w14:paraId="16C55197" w14:textId="77777777" w:rsidR="004D7334" w:rsidRPr="004D7334" w:rsidRDefault="004D7334" w:rsidP="00A56950">
                      <w:pPr>
                        <w:ind w:left="-90" w:right="105"/>
                        <w:jc w:val="center"/>
                        <w:rPr>
                          <w:rFonts w:ascii="Garamond" w:hAnsi="Garamond"/>
                          <w:b/>
                          <w:i/>
                          <w:color w:val="1F497D"/>
                          <w:sz w:val="8"/>
                          <w:szCs w:val="8"/>
                        </w:rPr>
                      </w:pPr>
                    </w:p>
                    <w:tbl>
                      <w:tblPr>
                        <w:tblW w:w="4230" w:type="dxa"/>
                        <w:tblInd w:w="-5" w:type="dxa"/>
                        <w:tblLook w:val="04A0" w:firstRow="1" w:lastRow="0" w:firstColumn="1" w:lastColumn="0" w:noHBand="0" w:noVBand="1"/>
                      </w:tblPr>
                      <w:tblGrid>
                        <w:gridCol w:w="2160"/>
                        <w:gridCol w:w="2070"/>
                      </w:tblGrid>
                      <w:tr w:rsidR="00877EFC" w14:paraId="1ADAF902" w14:textId="77777777" w:rsidTr="00C54B24">
                        <w:trPr>
                          <w:trHeight w:val="1592"/>
                        </w:trPr>
                        <w:tc>
                          <w:tcPr>
                            <w:tcW w:w="2160" w:type="dxa"/>
                            <w:tcBorders>
                              <w:top w:val="single" w:sz="4" w:space="0" w:color="auto"/>
                              <w:left w:val="single" w:sz="4" w:space="0" w:color="auto"/>
                              <w:bottom w:val="nil"/>
                              <w:right w:val="single" w:sz="4" w:space="0" w:color="auto"/>
                            </w:tcBorders>
                            <w:shd w:val="clear" w:color="auto" w:fill="auto"/>
                            <w:hideMark/>
                          </w:tcPr>
                          <w:p w14:paraId="2AD7CAEC" w14:textId="77777777" w:rsidR="00877EFC" w:rsidRPr="005859C0" w:rsidRDefault="00877EFC" w:rsidP="00A56950">
                            <w:pPr>
                              <w:ind w:left="-90"/>
                              <w:jc w:val="center"/>
                              <w:rPr>
                                <w:rFonts w:ascii="Cambria" w:hAnsi="Cambria"/>
                                <w:b/>
                                <w:bCs/>
                                <w:color w:val="000000"/>
                              </w:rPr>
                            </w:pPr>
                            <w:r w:rsidRPr="005859C0">
                              <w:rPr>
                                <w:rFonts w:ascii="Cambria" w:hAnsi="Cambria"/>
                                <w:b/>
                                <w:bCs/>
                                <w:color w:val="000000"/>
                              </w:rPr>
                              <w:br/>
                              <w:t>8:30 a.m.</w:t>
                            </w:r>
                          </w:p>
                          <w:p w14:paraId="33909B00" w14:textId="77777777" w:rsidR="00877EFC" w:rsidRPr="005859C0" w:rsidRDefault="00877EFC" w:rsidP="00A56950">
                            <w:pPr>
                              <w:ind w:left="-90"/>
                              <w:jc w:val="center"/>
                              <w:rPr>
                                <w:rFonts w:ascii="Cambria" w:hAnsi="Cambria"/>
                                <w:color w:val="000000"/>
                              </w:rPr>
                            </w:pPr>
                          </w:p>
                          <w:p w14:paraId="4D970B9E" w14:textId="77777777" w:rsidR="00877EFC" w:rsidRPr="005859C0" w:rsidRDefault="00877EFC" w:rsidP="00A56950">
                            <w:pPr>
                              <w:ind w:left="-90"/>
                              <w:jc w:val="center"/>
                              <w:rPr>
                                <w:rFonts w:ascii="Cambria" w:hAnsi="Cambria"/>
                                <w:color w:val="000000"/>
                              </w:rPr>
                            </w:pPr>
                            <w:r w:rsidRPr="005859C0">
                              <w:rPr>
                                <w:rFonts w:ascii="Cambria" w:hAnsi="Cambria"/>
                                <w:color w:val="000000"/>
                              </w:rPr>
                              <w:t>Trustee Training:</w:t>
                            </w:r>
                          </w:p>
                          <w:p w14:paraId="36A58437" w14:textId="77777777" w:rsidR="00877EFC" w:rsidRPr="005859C0" w:rsidRDefault="00877EFC" w:rsidP="00A56950">
                            <w:pPr>
                              <w:ind w:left="-90"/>
                              <w:jc w:val="center"/>
                              <w:rPr>
                                <w:rFonts w:ascii="Cambria" w:hAnsi="Cambria"/>
                                <w:i/>
                                <w:iCs/>
                                <w:color w:val="000000"/>
                              </w:rPr>
                            </w:pPr>
                            <w:r w:rsidRPr="005859C0">
                              <w:rPr>
                                <w:rFonts w:ascii="Cambria" w:hAnsi="Cambria"/>
                                <w:i/>
                                <w:iCs/>
                                <w:color w:val="000000"/>
                              </w:rPr>
                              <w:t>The Trust Process</w:t>
                            </w:r>
                          </w:p>
                          <w:p w14:paraId="06CE0754" w14:textId="77777777" w:rsidR="00877EFC" w:rsidRPr="005859C0" w:rsidRDefault="00877EFC" w:rsidP="00A56950">
                            <w:pPr>
                              <w:ind w:left="-90"/>
                              <w:jc w:val="center"/>
                              <w:rPr>
                                <w:rFonts w:ascii="Cambria" w:hAnsi="Cambria"/>
                                <w:i/>
                                <w:iCs/>
                                <w:color w:val="000000"/>
                              </w:rPr>
                            </w:pPr>
                          </w:p>
                        </w:tc>
                        <w:tc>
                          <w:tcPr>
                            <w:tcW w:w="2070" w:type="dxa"/>
                            <w:vMerge w:val="restart"/>
                            <w:tcBorders>
                              <w:top w:val="single" w:sz="4" w:space="0" w:color="auto"/>
                              <w:left w:val="nil"/>
                              <w:right w:val="single" w:sz="4" w:space="0" w:color="auto"/>
                            </w:tcBorders>
                            <w:shd w:val="clear" w:color="auto" w:fill="auto"/>
                            <w:hideMark/>
                          </w:tcPr>
                          <w:p w14:paraId="3FF5E939" w14:textId="34ED448A" w:rsidR="00877EFC" w:rsidRPr="00877EFC" w:rsidRDefault="00877EFC" w:rsidP="00877EFC">
                            <w:pPr>
                              <w:spacing w:line="360" w:lineRule="auto"/>
                              <w:ind w:left="-90"/>
                              <w:jc w:val="center"/>
                              <w:rPr>
                                <w:rFonts w:ascii="Cambria" w:hAnsi="Cambria"/>
                                <w:b/>
                                <w:bCs/>
                                <w:color w:val="000000"/>
                              </w:rPr>
                            </w:pPr>
                            <w:r w:rsidRPr="005859C0">
                              <w:rPr>
                                <w:rFonts w:ascii="Cambria" w:hAnsi="Cambria"/>
                                <w:b/>
                                <w:bCs/>
                                <w:color w:val="000000"/>
                              </w:rPr>
                              <w:br/>
                              <w:t>8:30 a.m.</w:t>
                            </w:r>
                          </w:p>
                          <w:p w14:paraId="3A035B1A" w14:textId="77777777" w:rsidR="00877EFC" w:rsidRPr="005859C0" w:rsidRDefault="00877EFC" w:rsidP="00877EFC">
                            <w:pPr>
                              <w:spacing w:line="360" w:lineRule="auto"/>
                              <w:ind w:left="-90"/>
                              <w:jc w:val="center"/>
                              <w:rPr>
                                <w:rFonts w:ascii="Cambria" w:hAnsi="Cambria"/>
                                <w:color w:val="000000"/>
                              </w:rPr>
                            </w:pPr>
                          </w:p>
                          <w:p w14:paraId="41A2BA89" w14:textId="0FA5013E" w:rsidR="00877EFC" w:rsidRPr="005859C0" w:rsidRDefault="00877EFC" w:rsidP="00877EFC">
                            <w:pPr>
                              <w:spacing w:line="360" w:lineRule="auto"/>
                              <w:ind w:left="-90"/>
                              <w:jc w:val="center"/>
                              <w:rPr>
                                <w:rFonts w:ascii="Cambria" w:hAnsi="Cambria"/>
                                <w:color w:val="000000"/>
                              </w:rPr>
                            </w:pPr>
                            <w:r>
                              <w:rPr>
                                <w:rFonts w:ascii="Cambria" w:hAnsi="Cambria"/>
                                <w:color w:val="000000"/>
                              </w:rPr>
                              <w:t>Options for Continuity of Long-Term Care and Panel</w:t>
                            </w:r>
                            <w:r w:rsidR="003A599E">
                              <w:rPr>
                                <w:rFonts w:ascii="Cambria" w:hAnsi="Cambria"/>
                                <w:color w:val="000000"/>
                              </w:rPr>
                              <w:t xml:space="preserve"> Discussion</w:t>
                            </w:r>
                          </w:p>
                        </w:tc>
                      </w:tr>
                      <w:tr w:rsidR="00877EFC" w14:paraId="62C9C67C" w14:textId="77777777" w:rsidTr="000B10DD">
                        <w:trPr>
                          <w:trHeight w:val="255"/>
                        </w:trPr>
                        <w:tc>
                          <w:tcPr>
                            <w:tcW w:w="2160"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7DF26354" w14:textId="77777777" w:rsidR="00877EFC" w:rsidRPr="005859C0" w:rsidRDefault="00877EFC" w:rsidP="00A56950">
                            <w:pPr>
                              <w:ind w:left="-90"/>
                              <w:jc w:val="center"/>
                              <w:rPr>
                                <w:rFonts w:ascii="Cambria" w:hAnsi="Cambria"/>
                                <w:color w:val="000000"/>
                              </w:rPr>
                            </w:pPr>
                            <w:r w:rsidRPr="005859C0">
                              <w:rPr>
                                <w:rFonts w:ascii="Cambria" w:hAnsi="Cambria"/>
                                <w:color w:val="000000"/>
                              </w:rPr>
                              <w:t>Break</w:t>
                            </w:r>
                          </w:p>
                        </w:tc>
                        <w:tc>
                          <w:tcPr>
                            <w:tcW w:w="2070" w:type="dxa"/>
                            <w:vMerge/>
                            <w:tcBorders>
                              <w:left w:val="single" w:sz="4" w:space="0" w:color="auto"/>
                              <w:right w:val="single" w:sz="4" w:space="0" w:color="auto"/>
                            </w:tcBorders>
                            <w:shd w:val="clear" w:color="auto" w:fill="8DB3E2" w:themeFill="text2" w:themeFillTint="66"/>
                          </w:tcPr>
                          <w:p w14:paraId="5D8F7008" w14:textId="0242DAFB" w:rsidR="00877EFC" w:rsidRPr="005859C0" w:rsidRDefault="00877EFC" w:rsidP="00A56950">
                            <w:pPr>
                              <w:ind w:left="-90"/>
                              <w:jc w:val="center"/>
                              <w:rPr>
                                <w:rFonts w:ascii="Cambria" w:hAnsi="Cambria"/>
                                <w:color w:val="000000"/>
                              </w:rPr>
                            </w:pPr>
                          </w:p>
                        </w:tc>
                      </w:tr>
                      <w:tr w:rsidR="00877EFC" w14:paraId="50D24172" w14:textId="77777777" w:rsidTr="0029439F">
                        <w:trPr>
                          <w:trHeight w:val="1763"/>
                        </w:trPr>
                        <w:tc>
                          <w:tcPr>
                            <w:tcW w:w="2160" w:type="dxa"/>
                            <w:tcBorders>
                              <w:top w:val="nil"/>
                              <w:left w:val="single" w:sz="4" w:space="0" w:color="auto"/>
                              <w:bottom w:val="nil"/>
                              <w:right w:val="single" w:sz="4" w:space="0" w:color="auto"/>
                            </w:tcBorders>
                            <w:shd w:val="clear" w:color="auto" w:fill="auto"/>
                            <w:hideMark/>
                          </w:tcPr>
                          <w:p w14:paraId="71D06C3E" w14:textId="77777777" w:rsidR="00877EFC" w:rsidRPr="005859C0" w:rsidRDefault="00877EFC" w:rsidP="00A56950">
                            <w:pPr>
                              <w:ind w:left="-90"/>
                              <w:jc w:val="center"/>
                              <w:rPr>
                                <w:rFonts w:ascii="Cambria" w:hAnsi="Cambria"/>
                                <w:b/>
                                <w:color w:val="000000"/>
                              </w:rPr>
                            </w:pPr>
                            <w:r w:rsidRPr="005859C0">
                              <w:rPr>
                                <w:rFonts w:ascii="Cambria" w:hAnsi="Cambria"/>
                                <w:b/>
                                <w:color w:val="000000"/>
                              </w:rPr>
                              <w:br/>
                              <w:t>9:45 a.m.</w:t>
                            </w:r>
                          </w:p>
                          <w:p w14:paraId="63D5879F" w14:textId="77777777" w:rsidR="00877EFC" w:rsidRPr="005859C0" w:rsidRDefault="00877EFC" w:rsidP="00A56950">
                            <w:pPr>
                              <w:ind w:left="-90"/>
                              <w:jc w:val="center"/>
                              <w:rPr>
                                <w:rFonts w:ascii="Cambria" w:hAnsi="Cambria"/>
                                <w:b/>
                                <w:color w:val="000000"/>
                              </w:rPr>
                            </w:pPr>
                          </w:p>
                          <w:p w14:paraId="11C0DDC5" w14:textId="77777777" w:rsidR="00877EFC" w:rsidRPr="005859C0" w:rsidRDefault="00877EFC" w:rsidP="0029439F">
                            <w:pPr>
                              <w:spacing w:after="120"/>
                              <w:ind w:left="-90"/>
                              <w:jc w:val="center"/>
                              <w:rPr>
                                <w:rFonts w:ascii="Cambria" w:hAnsi="Cambria"/>
                                <w:color w:val="000000"/>
                              </w:rPr>
                            </w:pPr>
                            <w:r w:rsidRPr="005859C0">
                              <w:rPr>
                                <w:rFonts w:ascii="Cambria" w:hAnsi="Cambria"/>
                                <w:color w:val="000000"/>
                              </w:rPr>
                              <w:t xml:space="preserve">Trustee Training: </w:t>
                            </w:r>
                            <w:r w:rsidRPr="005859C0">
                              <w:rPr>
                                <w:rFonts w:ascii="Cambria" w:hAnsi="Cambria"/>
                                <w:i/>
                                <w:iCs/>
                                <w:color w:val="000000"/>
                              </w:rPr>
                              <w:t>Administration Process</w:t>
                            </w:r>
                          </w:p>
                        </w:tc>
                        <w:tc>
                          <w:tcPr>
                            <w:tcW w:w="2070" w:type="dxa"/>
                            <w:vMerge/>
                            <w:tcBorders>
                              <w:left w:val="nil"/>
                              <w:bottom w:val="nil"/>
                              <w:right w:val="single" w:sz="4" w:space="0" w:color="auto"/>
                            </w:tcBorders>
                            <w:shd w:val="clear" w:color="auto" w:fill="auto"/>
                            <w:noWrap/>
                            <w:hideMark/>
                          </w:tcPr>
                          <w:p w14:paraId="01F28B2F" w14:textId="683F1AF2" w:rsidR="00877EFC" w:rsidRPr="005859C0" w:rsidRDefault="00877EFC" w:rsidP="00A56950">
                            <w:pPr>
                              <w:ind w:left="-90"/>
                              <w:jc w:val="center"/>
                              <w:rPr>
                                <w:rFonts w:ascii="Cambria" w:hAnsi="Cambria"/>
                                <w:color w:val="000000"/>
                              </w:rPr>
                            </w:pPr>
                          </w:p>
                        </w:tc>
                      </w:tr>
                      <w:tr w:rsidR="00A93902" w14:paraId="15D892E7" w14:textId="77777777" w:rsidTr="0029439F">
                        <w:trPr>
                          <w:trHeight w:val="215"/>
                        </w:trPr>
                        <w:tc>
                          <w:tcPr>
                            <w:tcW w:w="4230"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hideMark/>
                          </w:tcPr>
                          <w:p w14:paraId="2D25952C" w14:textId="77777777" w:rsidR="00A93902" w:rsidRPr="005859C0" w:rsidRDefault="00A93902" w:rsidP="00A56950">
                            <w:pPr>
                              <w:ind w:left="-90"/>
                              <w:jc w:val="center"/>
                              <w:rPr>
                                <w:rFonts w:ascii="Cambria" w:hAnsi="Cambria"/>
                                <w:color w:val="000000"/>
                              </w:rPr>
                            </w:pPr>
                            <w:r w:rsidRPr="005859C0">
                              <w:rPr>
                                <w:rFonts w:ascii="Cambria" w:hAnsi="Cambria"/>
                                <w:color w:val="000000"/>
                              </w:rPr>
                              <w:t>Break</w:t>
                            </w:r>
                          </w:p>
                        </w:tc>
                      </w:tr>
                      <w:tr w:rsidR="00A93902" w14:paraId="1E79E04B" w14:textId="77777777" w:rsidTr="000B7396">
                        <w:trPr>
                          <w:trHeight w:val="1997"/>
                        </w:trPr>
                        <w:tc>
                          <w:tcPr>
                            <w:tcW w:w="2160" w:type="dxa"/>
                            <w:tcBorders>
                              <w:top w:val="nil"/>
                              <w:left w:val="single" w:sz="4" w:space="0" w:color="auto"/>
                              <w:bottom w:val="single" w:sz="4" w:space="0" w:color="auto"/>
                              <w:right w:val="single" w:sz="4" w:space="0" w:color="auto"/>
                            </w:tcBorders>
                            <w:shd w:val="clear" w:color="auto" w:fill="auto"/>
                            <w:hideMark/>
                          </w:tcPr>
                          <w:p w14:paraId="30885A32" w14:textId="77777777" w:rsidR="00A93902" w:rsidRPr="005859C0" w:rsidRDefault="004D7334" w:rsidP="00A56950">
                            <w:pPr>
                              <w:ind w:left="-90"/>
                              <w:jc w:val="center"/>
                              <w:rPr>
                                <w:rFonts w:ascii="Cambria" w:hAnsi="Cambria"/>
                                <w:b/>
                                <w:color w:val="000000"/>
                              </w:rPr>
                            </w:pPr>
                            <w:r w:rsidRPr="005859C0">
                              <w:rPr>
                                <w:rFonts w:ascii="Cambria" w:hAnsi="Cambria"/>
                                <w:b/>
                                <w:color w:val="000000"/>
                              </w:rPr>
                              <w:br/>
                            </w:r>
                            <w:r w:rsidR="00A93902" w:rsidRPr="005859C0">
                              <w:rPr>
                                <w:rFonts w:ascii="Cambria" w:hAnsi="Cambria"/>
                                <w:b/>
                                <w:color w:val="000000"/>
                              </w:rPr>
                              <w:t>11:00 a.m.</w:t>
                            </w:r>
                          </w:p>
                          <w:p w14:paraId="79F9056E" w14:textId="77777777" w:rsidR="00A93902" w:rsidRPr="005859C0" w:rsidRDefault="00A93902" w:rsidP="00A56950">
                            <w:pPr>
                              <w:ind w:left="-90"/>
                              <w:jc w:val="center"/>
                              <w:rPr>
                                <w:rFonts w:ascii="Cambria" w:hAnsi="Cambria"/>
                                <w:color w:val="000000"/>
                              </w:rPr>
                            </w:pPr>
                          </w:p>
                          <w:p w14:paraId="615241EC" w14:textId="77777777" w:rsidR="00A93902" w:rsidRPr="005859C0" w:rsidRDefault="00A93902" w:rsidP="00A56950">
                            <w:pPr>
                              <w:ind w:left="-90"/>
                              <w:jc w:val="center"/>
                              <w:rPr>
                                <w:rFonts w:ascii="Cambria" w:hAnsi="Cambria"/>
                                <w:color w:val="000000"/>
                              </w:rPr>
                            </w:pPr>
                            <w:r w:rsidRPr="005859C0">
                              <w:rPr>
                                <w:rFonts w:ascii="Cambria" w:hAnsi="Cambria"/>
                                <w:color w:val="000000"/>
                              </w:rPr>
                              <w:t>LegalVault</w:t>
                            </w:r>
                          </w:p>
                          <w:p w14:paraId="2BB7E968" w14:textId="77777777" w:rsidR="00A93902" w:rsidRPr="005859C0" w:rsidRDefault="00A93902" w:rsidP="00A56950">
                            <w:pPr>
                              <w:ind w:left="-90"/>
                              <w:jc w:val="center"/>
                              <w:rPr>
                                <w:rFonts w:ascii="Cambria" w:hAnsi="Cambria"/>
                                <w:color w:val="000000"/>
                              </w:rPr>
                            </w:pPr>
                          </w:p>
                        </w:tc>
                        <w:tc>
                          <w:tcPr>
                            <w:tcW w:w="2070" w:type="dxa"/>
                            <w:tcBorders>
                              <w:top w:val="nil"/>
                              <w:left w:val="nil"/>
                              <w:bottom w:val="single" w:sz="4" w:space="0" w:color="auto"/>
                              <w:right w:val="single" w:sz="4" w:space="0" w:color="auto"/>
                            </w:tcBorders>
                            <w:shd w:val="clear" w:color="auto" w:fill="auto"/>
                            <w:noWrap/>
                            <w:hideMark/>
                          </w:tcPr>
                          <w:p w14:paraId="68D4FF2B" w14:textId="77777777" w:rsidR="0029439F" w:rsidRDefault="0029439F" w:rsidP="00A56950">
                            <w:pPr>
                              <w:ind w:left="-90" w:right="91"/>
                              <w:jc w:val="center"/>
                              <w:rPr>
                                <w:rFonts w:ascii="Cambria" w:hAnsi="Cambria"/>
                                <w:b/>
                                <w:color w:val="000000"/>
                              </w:rPr>
                            </w:pPr>
                          </w:p>
                          <w:p w14:paraId="4981F91F" w14:textId="6AD42D26" w:rsidR="00A93902" w:rsidRPr="005859C0" w:rsidRDefault="00A93902" w:rsidP="00A56950">
                            <w:pPr>
                              <w:ind w:left="-90" w:right="91"/>
                              <w:jc w:val="center"/>
                              <w:rPr>
                                <w:rFonts w:ascii="Cambria" w:hAnsi="Cambria"/>
                                <w:b/>
                                <w:color w:val="000000"/>
                              </w:rPr>
                            </w:pPr>
                            <w:r w:rsidRPr="005859C0">
                              <w:rPr>
                                <w:rFonts w:ascii="Cambria" w:hAnsi="Cambria"/>
                                <w:b/>
                                <w:color w:val="000000"/>
                              </w:rPr>
                              <w:t>11:00 a.m.</w:t>
                            </w:r>
                          </w:p>
                          <w:p w14:paraId="1A3EF8E6" w14:textId="77777777" w:rsidR="004D7334" w:rsidRPr="005859C0" w:rsidRDefault="004D7334" w:rsidP="00A56950">
                            <w:pPr>
                              <w:ind w:left="-90"/>
                              <w:jc w:val="center"/>
                              <w:rPr>
                                <w:rFonts w:ascii="Cambria" w:hAnsi="Cambria"/>
                                <w:color w:val="000000"/>
                              </w:rPr>
                            </w:pPr>
                          </w:p>
                          <w:p w14:paraId="7CDF52D6" w14:textId="17E9CA8F" w:rsidR="00A93902" w:rsidRPr="005859C0" w:rsidRDefault="00877EFC" w:rsidP="0029439F">
                            <w:pPr>
                              <w:ind w:left="-90"/>
                              <w:jc w:val="center"/>
                              <w:rPr>
                                <w:rFonts w:ascii="Cambria" w:hAnsi="Cambria"/>
                                <w:color w:val="000000"/>
                              </w:rPr>
                            </w:pPr>
                            <w:r>
                              <w:rPr>
                                <w:rFonts w:ascii="Cambria" w:hAnsi="Cambria"/>
                                <w:color w:val="000000"/>
                              </w:rPr>
                              <w:t>How to Protect Your Assets from Nursing Home Costs</w:t>
                            </w:r>
                          </w:p>
                        </w:tc>
                      </w:tr>
                    </w:tbl>
                    <w:p w14:paraId="449E5D29" w14:textId="77777777" w:rsidR="00A93902" w:rsidRPr="001D402C" w:rsidRDefault="00A93902" w:rsidP="00A56950">
                      <w:pPr>
                        <w:pStyle w:val="Address2"/>
                        <w:ind w:left="-90"/>
                      </w:pPr>
                    </w:p>
                  </w:txbxContent>
                </v:textbox>
                <w10:wrap anchorx="margin" anchory="margin"/>
              </v:shape>
            </w:pict>
          </mc:Fallback>
        </mc:AlternateContent>
      </w:r>
      <w:r w:rsidR="00A00E6B">
        <w:br w:type="page"/>
      </w:r>
      <w:r w:rsidR="007E0271">
        <w:rPr>
          <w:noProof/>
        </w:rPr>
        <w:lastRenderedPageBreak/>
        <mc:AlternateContent>
          <mc:Choice Requires="wps">
            <w:drawing>
              <wp:anchor distT="0" distB="0" distL="114300" distR="114300" simplePos="0" relativeHeight="251683328" behindDoc="0" locked="0" layoutInCell="1" allowOverlap="1" wp14:anchorId="0DDF21DB" wp14:editId="22765D21">
                <wp:simplePos x="0" y="0"/>
                <wp:positionH relativeFrom="margin">
                  <wp:posOffset>7515225</wp:posOffset>
                </wp:positionH>
                <wp:positionV relativeFrom="paragraph">
                  <wp:posOffset>-47626</wp:posOffset>
                </wp:positionV>
                <wp:extent cx="3326130" cy="9934575"/>
                <wp:effectExtent l="0" t="0" r="7620" b="9525"/>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9934575"/>
                        </a:xfrm>
                        <a:prstGeom prst="rect">
                          <a:avLst/>
                        </a:prstGeom>
                        <a:solidFill>
                          <a:srgbClr val="FFFFFF"/>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14:paraId="00325E78" w14:textId="09207546" w:rsidR="00D3487E" w:rsidRPr="006B62EB" w:rsidRDefault="00D3487E" w:rsidP="006B62EB">
                            <w:pPr>
                              <w:tabs>
                                <w:tab w:val="left" w:pos="720"/>
                                <w:tab w:val="left" w:pos="3330"/>
                                <w:tab w:val="left" w:pos="3780"/>
                              </w:tabs>
                              <w:jc w:val="center"/>
                              <w:rPr>
                                <w:rFonts w:ascii="Garamond" w:hAnsi="Garamond" w:cs="Arial"/>
                                <w:sz w:val="28"/>
                                <w:szCs w:val="28"/>
                              </w:rPr>
                            </w:pPr>
                            <w:r w:rsidRPr="00D3487E">
                              <w:rPr>
                                <w:rFonts w:ascii="Garamond" w:hAnsi="Garamond"/>
                                <w:b/>
                                <w:bCs/>
                                <w:color w:val="1F497D"/>
                                <w:sz w:val="32"/>
                                <w:szCs w:val="32"/>
                              </w:rPr>
                              <w:t>Cyber Threat</w:t>
                            </w:r>
                            <w:r w:rsidR="005A0E9F">
                              <w:rPr>
                                <w:rFonts w:ascii="Garamond" w:hAnsi="Garamond"/>
                                <w:b/>
                                <w:bCs/>
                                <w:color w:val="1F497D"/>
                                <w:sz w:val="32"/>
                                <w:szCs w:val="32"/>
                              </w:rPr>
                              <w:t>s</w:t>
                            </w:r>
                            <w:r w:rsidRPr="00D3487E">
                              <w:rPr>
                                <w:rFonts w:ascii="Garamond" w:hAnsi="Garamond"/>
                                <w:b/>
                                <w:bCs/>
                                <w:color w:val="1F497D"/>
                                <w:sz w:val="32"/>
                                <w:szCs w:val="32"/>
                              </w:rPr>
                              <w:t xml:space="preserve"> and Fraud</w:t>
                            </w:r>
                          </w:p>
                          <w:p w14:paraId="275EE03C" w14:textId="5CBB553F" w:rsidR="00D3487E" w:rsidRPr="006B62EB" w:rsidRDefault="00D3487E" w:rsidP="00D3487E">
                            <w:pPr>
                              <w:widowControl w:val="0"/>
                              <w:jc w:val="center"/>
                              <w:rPr>
                                <w:rFonts w:ascii="Garamond" w:hAnsi="Garamond"/>
                                <w:b/>
                                <w:bCs/>
                                <w:i/>
                                <w:color w:val="1F497D"/>
                                <w:sz w:val="32"/>
                                <w:szCs w:val="32"/>
                              </w:rPr>
                            </w:pPr>
                            <w:r w:rsidRPr="006B62EB">
                              <w:rPr>
                                <w:rFonts w:ascii="Garamond" w:hAnsi="Garamond"/>
                                <w:b/>
                                <w:bCs/>
                                <w:i/>
                                <w:color w:val="FF0000"/>
                                <w:sz w:val="32"/>
                                <w:szCs w:val="32"/>
                              </w:rPr>
                              <w:t>Presented by Stephen Frew</w:t>
                            </w:r>
                          </w:p>
                          <w:p w14:paraId="627CD9A5" w14:textId="471F45CB" w:rsidR="00357661" w:rsidRDefault="00D3487E" w:rsidP="006B62EB">
                            <w:pPr>
                              <w:jc w:val="both"/>
                              <w:rPr>
                                <w:rFonts w:ascii="Garamond" w:hAnsi="Garamond"/>
                                <w:color w:val="000000"/>
                                <w:sz w:val="28"/>
                                <w:szCs w:val="28"/>
                              </w:rPr>
                            </w:pPr>
                            <w:r w:rsidRPr="00D3487E">
                              <w:rPr>
                                <w:rFonts w:ascii="Garamond" w:hAnsi="Garamond"/>
                                <w:sz w:val="28"/>
                                <w:szCs w:val="28"/>
                              </w:rPr>
                              <w:t>Cyber threats have changed how individuals and businesses are attacked. These attacks, and the expert criminals that launch them, are more patient and resilient than ever before. This program will help you assess cyber risks and take the necessary steps to protect yourself.</w:t>
                            </w:r>
                          </w:p>
                          <w:p w14:paraId="7D3C329E" w14:textId="77777777" w:rsidR="006B62EB" w:rsidRPr="00D643F2" w:rsidRDefault="006B62EB" w:rsidP="006B62EB">
                            <w:pPr>
                              <w:tabs>
                                <w:tab w:val="left" w:pos="720"/>
                                <w:tab w:val="left" w:pos="3330"/>
                                <w:tab w:val="left" w:pos="3780"/>
                              </w:tabs>
                              <w:jc w:val="both"/>
                            </w:pPr>
                          </w:p>
                          <w:p w14:paraId="3423DB80" w14:textId="77777777" w:rsidR="00DF78FC" w:rsidRPr="00136AD6" w:rsidRDefault="00DF78FC" w:rsidP="00DF78FC">
                            <w:pPr>
                              <w:tabs>
                                <w:tab w:val="left" w:pos="720"/>
                                <w:tab w:val="left" w:pos="3330"/>
                                <w:tab w:val="left" w:pos="3780"/>
                              </w:tabs>
                              <w:jc w:val="center"/>
                              <w:rPr>
                                <w:rFonts w:ascii="Garamond" w:hAnsi="Garamond"/>
                                <w:b/>
                                <w:color w:val="1F497D"/>
                                <w:sz w:val="32"/>
                                <w:szCs w:val="32"/>
                              </w:rPr>
                            </w:pPr>
                            <w:r w:rsidRPr="00136AD6">
                              <w:rPr>
                                <w:rFonts w:ascii="Garamond" w:hAnsi="Garamond"/>
                                <w:b/>
                                <w:color w:val="1F497D"/>
                                <w:sz w:val="32"/>
                                <w:szCs w:val="32"/>
                              </w:rPr>
                              <w:t>Current Events</w:t>
                            </w:r>
                            <w:r>
                              <w:rPr>
                                <w:rFonts w:ascii="Garamond" w:hAnsi="Garamond"/>
                                <w:b/>
                                <w:color w:val="1F497D"/>
                                <w:sz w:val="32"/>
                                <w:szCs w:val="32"/>
                              </w:rPr>
                              <w:t xml:space="preserve"> </w:t>
                            </w:r>
                            <w:r w:rsidRPr="00136AD6">
                              <w:rPr>
                                <w:rFonts w:ascii="Garamond" w:hAnsi="Garamond"/>
                                <w:b/>
                                <w:color w:val="1F497D"/>
                                <w:sz w:val="32"/>
                                <w:szCs w:val="32"/>
                              </w:rPr>
                              <w:t>in Estate Planning</w:t>
                            </w:r>
                          </w:p>
                          <w:p w14:paraId="5EA8861B" w14:textId="37245AE3" w:rsidR="00DF78FC" w:rsidRDefault="00DF78FC" w:rsidP="00171D10">
                            <w:pPr>
                              <w:tabs>
                                <w:tab w:val="left" w:pos="720"/>
                                <w:tab w:val="left" w:pos="3330"/>
                                <w:tab w:val="left" w:pos="3780"/>
                              </w:tabs>
                              <w:jc w:val="both"/>
                              <w:rPr>
                                <w:rFonts w:ascii="Garamond" w:hAnsi="Garamond"/>
                                <w:sz w:val="28"/>
                                <w:szCs w:val="28"/>
                              </w:rPr>
                            </w:pPr>
                            <w:r w:rsidRPr="00B33E61">
                              <w:rPr>
                                <w:rFonts w:ascii="Garamond" w:hAnsi="Garamond"/>
                                <w:sz w:val="28"/>
                                <w:szCs w:val="28"/>
                              </w:rPr>
                              <w:t>As we know estate planning is essential to make sure your assets and values pass on to future generations in the way that we want. Every year, changes in tax laws and other related provisions can affect your estate plans. We will look at the most important changes that can have an impact in your plan.</w:t>
                            </w:r>
                          </w:p>
                          <w:p w14:paraId="50DE16A2" w14:textId="77777777" w:rsidR="00D947A5" w:rsidRPr="00D643F2" w:rsidRDefault="00D947A5" w:rsidP="00D947A5">
                            <w:pPr>
                              <w:tabs>
                                <w:tab w:val="left" w:pos="3420"/>
                              </w:tabs>
                              <w:rPr>
                                <w:rFonts w:ascii="Garamond" w:hAnsi="Garamond"/>
                                <w:b/>
                                <w:color w:val="1F497D"/>
                              </w:rPr>
                            </w:pPr>
                          </w:p>
                          <w:p w14:paraId="57E58A12" w14:textId="77777777" w:rsidR="00D643F2" w:rsidRPr="00D643F2" w:rsidRDefault="00D643F2" w:rsidP="00D947A5">
                            <w:pPr>
                              <w:jc w:val="center"/>
                              <w:rPr>
                                <w:rFonts w:ascii="Garamond" w:hAnsi="Garamond"/>
                                <w:b/>
                                <w:color w:val="1F497D"/>
                              </w:rPr>
                            </w:pPr>
                          </w:p>
                          <w:p w14:paraId="2E26169A" w14:textId="77777777" w:rsidR="00D643F2" w:rsidRPr="00D643F2" w:rsidRDefault="00D643F2" w:rsidP="00D947A5">
                            <w:pPr>
                              <w:jc w:val="center"/>
                              <w:rPr>
                                <w:rFonts w:ascii="Garamond" w:hAnsi="Garamond"/>
                                <w:b/>
                                <w:color w:val="1F497D"/>
                              </w:rPr>
                            </w:pPr>
                          </w:p>
                          <w:p w14:paraId="0EE7A294" w14:textId="77777777" w:rsidR="00D643F2" w:rsidRPr="00B276D6" w:rsidRDefault="00D643F2" w:rsidP="00D947A5">
                            <w:pPr>
                              <w:jc w:val="center"/>
                              <w:rPr>
                                <w:rFonts w:ascii="Garamond" w:hAnsi="Garamond"/>
                                <w:b/>
                                <w:color w:val="1F497D"/>
                              </w:rPr>
                            </w:pPr>
                          </w:p>
                          <w:p w14:paraId="6DFBE434" w14:textId="77777777" w:rsidR="00D643F2" w:rsidRPr="00D643F2" w:rsidRDefault="00D643F2" w:rsidP="00D643F2">
                            <w:pPr>
                              <w:tabs>
                                <w:tab w:val="left" w:pos="3420"/>
                              </w:tabs>
                              <w:jc w:val="center"/>
                              <w:rPr>
                                <w:rFonts w:ascii="Garamond" w:hAnsi="Garamond"/>
                                <w:b/>
                                <w:bCs/>
                                <w:color w:val="1F497D"/>
                                <w:sz w:val="32"/>
                                <w:szCs w:val="32"/>
                              </w:rPr>
                            </w:pPr>
                            <w:r w:rsidRPr="00D643F2">
                              <w:rPr>
                                <w:rFonts w:ascii="Garamond" w:hAnsi="Garamond"/>
                                <w:b/>
                                <w:bCs/>
                                <w:color w:val="1F497D"/>
                                <w:sz w:val="32"/>
                                <w:szCs w:val="32"/>
                              </w:rPr>
                              <w:t>Leaving a Legacy</w:t>
                            </w:r>
                          </w:p>
                          <w:p w14:paraId="736E911E" w14:textId="77777777" w:rsidR="00D643F2" w:rsidRPr="00D643F2" w:rsidRDefault="00D643F2" w:rsidP="00D643F2">
                            <w:pPr>
                              <w:tabs>
                                <w:tab w:val="left" w:pos="3420"/>
                              </w:tabs>
                              <w:ind w:left="180"/>
                              <w:jc w:val="center"/>
                              <w:rPr>
                                <w:rFonts w:ascii="Garamond" w:hAnsi="Garamond"/>
                                <w:b/>
                                <w:bCs/>
                                <w:i/>
                                <w:color w:val="FF0000"/>
                                <w:sz w:val="32"/>
                                <w:szCs w:val="32"/>
                              </w:rPr>
                            </w:pPr>
                            <w:r w:rsidRPr="00D643F2">
                              <w:rPr>
                                <w:rFonts w:ascii="Garamond" w:hAnsi="Garamond"/>
                                <w:b/>
                                <w:bCs/>
                                <w:i/>
                                <w:color w:val="FF0000"/>
                                <w:sz w:val="32"/>
                                <w:szCs w:val="32"/>
                              </w:rPr>
                              <w:t>Presented by Anita Hecht</w:t>
                            </w:r>
                          </w:p>
                          <w:p w14:paraId="73C2159F" w14:textId="77777777" w:rsidR="00D643F2" w:rsidRPr="00D643F2" w:rsidRDefault="00D643F2" w:rsidP="00D643F2">
                            <w:pPr>
                              <w:jc w:val="both"/>
                              <w:rPr>
                                <w:rFonts w:ascii="Garamond" w:hAnsi="Garamond"/>
                                <w:sz w:val="28"/>
                                <w:szCs w:val="28"/>
                              </w:rPr>
                            </w:pPr>
                            <w:r w:rsidRPr="00D643F2">
                              <w:rPr>
                                <w:rFonts w:ascii="Garamond" w:hAnsi="Garamond"/>
                                <w:sz w:val="28"/>
                                <w:szCs w:val="28"/>
                              </w:rPr>
                              <w:t>We often pay more attention to passing on our possessions than we do to passing on our life stories. Consider however, that one of the greatest gifts you can give your current and future loved ones is the story of your life.</w:t>
                            </w:r>
                          </w:p>
                          <w:p w14:paraId="77C459FD" w14:textId="77777777" w:rsidR="00D643F2" w:rsidRPr="00D643F2" w:rsidRDefault="00D643F2" w:rsidP="00D643F2">
                            <w:pPr>
                              <w:jc w:val="both"/>
                              <w:rPr>
                                <w:rFonts w:ascii="Garamond" w:hAnsi="Garamond"/>
                                <w:sz w:val="28"/>
                                <w:szCs w:val="28"/>
                              </w:rPr>
                            </w:pPr>
                            <w:r w:rsidRPr="00D643F2">
                              <w:rPr>
                                <w:rFonts w:ascii="Garamond" w:hAnsi="Garamond"/>
                                <w:sz w:val="28"/>
                                <w:szCs w:val="28"/>
                              </w:rPr>
                              <w:t> </w:t>
                            </w:r>
                          </w:p>
                          <w:p w14:paraId="42BD2809" w14:textId="77777777" w:rsidR="00D643F2" w:rsidRPr="00D643F2" w:rsidRDefault="00D643F2" w:rsidP="00D643F2">
                            <w:pPr>
                              <w:jc w:val="both"/>
                              <w:rPr>
                                <w:rFonts w:ascii="Garamond" w:hAnsi="Garamond"/>
                                <w:sz w:val="28"/>
                                <w:szCs w:val="28"/>
                              </w:rPr>
                            </w:pPr>
                            <w:r w:rsidRPr="00D643F2">
                              <w:rPr>
                                <w:rFonts w:ascii="Garamond" w:hAnsi="Garamond"/>
                                <w:sz w:val="28"/>
                                <w:szCs w:val="28"/>
                              </w:rPr>
                              <w:t xml:space="preserve">Anita Hecht, founder of Life History Services, professional interviewer for Steven Spielberg’s Shoah Foundation, as well as numerous oral history projects will lead us in exploring the value and process of capturing and preserving one of your most important legacies. </w:t>
                            </w:r>
                          </w:p>
                          <w:p w14:paraId="2C860431" w14:textId="77777777" w:rsidR="00D643F2" w:rsidRDefault="00D643F2" w:rsidP="00D643F2">
                            <w:pPr>
                              <w:jc w:val="center"/>
                              <w:rPr>
                                <w:rFonts w:ascii="Garamond" w:hAnsi="Garamond"/>
                                <w:b/>
                                <w:color w:val="1F497D"/>
                                <w:sz w:val="32"/>
                                <w:szCs w:val="32"/>
                              </w:rPr>
                            </w:pPr>
                          </w:p>
                          <w:p w14:paraId="506A7338" w14:textId="77777777" w:rsidR="00D643F2" w:rsidRDefault="00D643F2" w:rsidP="00D643F2">
                            <w:pPr>
                              <w:jc w:val="center"/>
                              <w:rPr>
                                <w:rFonts w:ascii="Garamond" w:hAnsi="Garamond"/>
                                <w:b/>
                                <w:color w:val="1F497D"/>
                                <w:sz w:val="32"/>
                                <w:szCs w:val="32"/>
                              </w:rPr>
                            </w:pPr>
                          </w:p>
                          <w:p w14:paraId="11A08F9F" w14:textId="77777777" w:rsidR="006B62EB" w:rsidRPr="00D643F2" w:rsidRDefault="006B62EB" w:rsidP="00171D10">
                            <w:pPr>
                              <w:tabs>
                                <w:tab w:val="left" w:pos="720"/>
                                <w:tab w:val="left" w:pos="3330"/>
                                <w:tab w:val="left" w:pos="3780"/>
                              </w:tabs>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21DB" id="Text Box 101" o:spid="_x0000_s1030" type="#_x0000_t202" style="position:absolute;margin-left:591.75pt;margin-top:-3.75pt;width:261.9pt;height:782.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" stroked="f" strokecolor="#c9f" strokeweight="1.5pt">
                <v:textbox>
                  <w:txbxContent>
                    <w:p w14:paraId="00325E78" w14:textId="09207546" w:rsidR="00D3487E" w:rsidRPr="006B62EB" w:rsidRDefault="00D3487E" w:rsidP="006B62EB">
                      <w:pPr>
                        <w:tabs>
                          <w:tab w:val="left" w:pos="720"/>
                          <w:tab w:val="left" w:pos="3330"/>
                          <w:tab w:val="left" w:pos="3780"/>
                        </w:tabs>
                        <w:jc w:val="center"/>
                        <w:rPr>
                          <w:rFonts w:ascii="Garamond" w:hAnsi="Garamond" w:cs="Arial"/>
                          <w:sz w:val="28"/>
                          <w:szCs w:val="28"/>
                        </w:rPr>
                      </w:pPr>
                      <w:r w:rsidRPr="00D3487E">
                        <w:rPr>
                          <w:rFonts w:ascii="Garamond" w:hAnsi="Garamond"/>
                          <w:b/>
                          <w:bCs/>
                          <w:color w:val="1F497D"/>
                          <w:sz w:val="32"/>
                          <w:szCs w:val="32"/>
                        </w:rPr>
                        <w:t>Cyber Threat</w:t>
                      </w:r>
                      <w:r w:rsidR="005A0E9F">
                        <w:rPr>
                          <w:rFonts w:ascii="Garamond" w:hAnsi="Garamond"/>
                          <w:b/>
                          <w:bCs/>
                          <w:color w:val="1F497D"/>
                          <w:sz w:val="32"/>
                          <w:szCs w:val="32"/>
                        </w:rPr>
                        <w:t>s</w:t>
                      </w:r>
                      <w:r w:rsidRPr="00D3487E">
                        <w:rPr>
                          <w:rFonts w:ascii="Garamond" w:hAnsi="Garamond"/>
                          <w:b/>
                          <w:bCs/>
                          <w:color w:val="1F497D"/>
                          <w:sz w:val="32"/>
                          <w:szCs w:val="32"/>
                        </w:rPr>
                        <w:t xml:space="preserve"> and Fraud</w:t>
                      </w:r>
                    </w:p>
                    <w:p w14:paraId="275EE03C" w14:textId="5CBB553F" w:rsidR="00D3487E" w:rsidRPr="006B62EB" w:rsidRDefault="00D3487E" w:rsidP="00D3487E">
                      <w:pPr>
                        <w:widowControl w:val="0"/>
                        <w:jc w:val="center"/>
                        <w:rPr>
                          <w:rFonts w:ascii="Garamond" w:hAnsi="Garamond"/>
                          <w:b/>
                          <w:bCs/>
                          <w:i/>
                          <w:color w:val="1F497D"/>
                          <w:sz w:val="32"/>
                          <w:szCs w:val="32"/>
                        </w:rPr>
                      </w:pPr>
                      <w:r w:rsidRPr="006B62EB">
                        <w:rPr>
                          <w:rFonts w:ascii="Garamond" w:hAnsi="Garamond"/>
                          <w:b/>
                          <w:bCs/>
                          <w:i/>
                          <w:color w:val="FF0000"/>
                          <w:sz w:val="32"/>
                          <w:szCs w:val="32"/>
                        </w:rPr>
                        <w:t>Presented by Stephen Frew</w:t>
                      </w:r>
                    </w:p>
                    <w:p w14:paraId="627CD9A5" w14:textId="471F45CB" w:rsidR="00357661" w:rsidRDefault="00D3487E" w:rsidP="006B62EB">
                      <w:pPr>
                        <w:jc w:val="both"/>
                        <w:rPr>
                          <w:rFonts w:ascii="Garamond" w:hAnsi="Garamond"/>
                          <w:color w:val="000000"/>
                          <w:sz w:val="28"/>
                          <w:szCs w:val="28"/>
                        </w:rPr>
                      </w:pPr>
                      <w:r w:rsidRPr="00D3487E">
                        <w:rPr>
                          <w:rFonts w:ascii="Garamond" w:hAnsi="Garamond"/>
                          <w:sz w:val="28"/>
                          <w:szCs w:val="28"/>
                        </w:rPr>
                        <w:t>Cyber threats have changed how individuals and businesses are attacked. These attacks, and the expert criminals that launch them, are more patient and resilient than ever before. This program will help you assess cyber risks and take the necessary steps to protect yourself.</w:t>
                      </w:r>
                    </w:p>
                    <w:p w14:paraId="7D3C329E" w14:textId="77777777" w:rsidR="006B62EB" w:rsidRPr="00D643F2" w:rsidRDefault="006B62EB" w:rsidP="006B62EB">
                      <w:pPr>
                        <w:tabs>
                          <w:tab w:val="left" w:pos="720"/>
                          <w:tab w:val="left" w:pos="3330"/>
                          <w:tab w:val="left" w:pos="3780"/>
                        </w:tabs>
                        <w:jc w:val="both"/>
                      </w:pPr>
                    </w:p>
                    <w:p w14:paraId="3423DB80" w14:textId="77777777" w:rsidR="00DF78FC" w:rsidRPr="00136AD6" w:rsidRDefault="00DF78FC" w:rsidP="00DF78FC">
                      <w:pPr>
                        <w:tabs>
                          <w:tab w:val="left" w:pos="720"/>
                          <w:tab w:val="left" w:pos="3330"/>
                          <w:tab w:val="left" w:pos="3780"/>
                        </w:tabs>
                        <w:jc w:val="center"/>
                        <w:rPr>
                          <w:rFonts w:ascii="Garamond" w:hAnsi="Garamond"/>
                          <w:b/>
                          <w:color w:val="1F497D"/>
                          <w:sz w:val="32"/>
                          <w:szCs w:val="32"/>
                        </w:rPr>
                      </w:pPr>
                      <w:r w:rsidRPr="00136AD6">
                        <w:rPr>
                          <w:rFonts w:ascii="Garamond" w:hAnsi="Garamond"/>
                          <w:b/>
                          <w:color w:val="1F497D"/>
                          <w:sz w:val="32"/>
                          <w:szCs w:val="32"/>
                        </w:rPr>
                        <w:t>Current Events</w:t>
                      </w:r>
                      <w:r>
                        <w:rPr>
                          <w:rFonts w:ascii="Garamond" w:hAnsi="Garamond"/>
                          <w:b/>
                          <w:color w:val="1F497D"/>
                          <w:sz w:val="32"/>
                          <w:szCs w:val="32"/>
                        </w:rPr>
                        <w:t xml:space="preserve"> </w:t>
                      </w:r>
                      <w:r w:rsidRPr="00136AD6">
                        <w:rPr>
                          <w:rFonts w:ascii="Garamond" w:hAnsi="Garamond"/>
                          <w:b/>
                          <w:color w:val="1F497D"/>
                          <w:sz w:val="32"/>
                          <w:szCs w:val="32"/>
                        </w:rPr>
                        <w:t>in Estate Planning</w:t>
                      </w:r>
                    </w:p>
                    <w:p w14:paraId="5EA8861B" w14:textId="37245AE3" w:rsidR="00DF78FC" w:rsidRDefault="00DF78FC" w:rsidP="00171D10">
                      <w:pPr>
                        <w:tabs>
                          <w:tab w:val="left" w:pos="720"/>
                          <w:tab w:val="left" w:pos="3330"/>
                          <w:tab w:val="left" w:pos="3780"/>
                        </w:tabs>
                        <w:jc w:val="both"/>
                        <w:rPr>
                          <w:rFonts w:ascii="Garamond" w:hAnsi="Garamond"/>
                          <w:sz w:val="28"/>
                          <w:szCs w:val="28"/>
                        </w:rPr>
                      </w:pPr>
                      <w:r w:rsidRPr="00B33E61">
                        <w:rPr>
                          <w:rFonts w:ascii="Garamond" w:hAnsi="Garamond"/>
                          <w:sz w:val="28"/>
                          <w:szCs w:val="28"/>
                        </w:rPr>
                        <w:t>As we know estate planning is essential to make sure your assets and values pass on to future generations in the way that we want. Every year, changes in tax laws and other related provisions can affect your estate plans. We will look at the most important changes that can have an impact in your plan.</w:t>
                      </w:r>
                    </w:p>
                    <w:p w14:paraId="50DE16A2" w14:textId="77777777" w:rsidR="00D947A5" w:rsidRPr="00D643F2" w:rsidRDefault="00D947A5" w:rsidP="00D947A5">
                      <w:pPr>
                        <w:tabs>
                          <w:tab w:val="left" w:pos="3420"/>
                        </w:tabs>
                        <w:rPr>
                          <w:rFonts w:ascii="Garamond" w:hAnsi="Garamond"/>
                          <w:b/>
                          <w:color w:val="1F497D"/>
                        </w:rPr>
                      </w:pPr>
                    </w:p>
                    <w:p w14:paraId="57E58A12" w14:textId="77777777" w:rsidR="00D643F2" w:rsidRPr="00D643F2" w:rsidRDefault="00D643F2" w:rsidP="00D947A5">
                      <w:pPr>
                        <w:jc w:val="center"/>
                        <w:rPr>
                          <w:rFonts w:ascii="Garamond" w:hAnsi="Garamond"/>
                          <w:b/>
                          <w:color w:val="1F497D"/>
                        </w:rPr>
                      </w:pPr>
                    </w:p>
                    <w:p w14:paraId="2E26169A" w14:textId="77777777" w:rsidR="00D643F2" w:rsidRPr="00D643F2" w:rsidRDefault="00D643F2" w:rsidP="00D947A5">
                      <w:pPr>
                        <w:jc w:val="center"/>
                        <w:rPr>
                          <w:rFonts w:ascii="Garamond" w:hAnsi="Garamond"/>
                          <w:b/>
                          <w:color w:val="1F497D"/>
                        </w:rPr>
                      </w:pPr>
                    </w:p>
                    <w:p w14:paraId="0EE7A294" w14:textId="77777777" w:rsidR="00D643F2" w:rsidRPr="00B276D6" w:rsidRDefault="00D643F2" w:rsidP="00D947A5">
                      <w:pPr>
                        <w:jc w:val="center"/>
                        <w:rPr>
                          <w:rFonts w:ascii="Garamond" w:hAnsi="Garamond"/>
                          <w:b/>
                          <w:color w:val="1F497D"/>
                        </w:rPr>
                      </w:pPr>
                    </w:p>
                    <w:p w14:paraId="6DFBE434" w14:textId="77777777" w:rsidR="00D643F2" w:rsidRPr="00D643F2" w:rsidRDefault="00D643F2" w:rsidP="00D643F2">
                      <w:pPr>
                        <w:tabs>
                          <w:tab w:val="left" w:pos="3420"/>
                        </w:tabs>
                        <w:jc w:val="center"/>
                        <w:rPr>
                          <w:rFonts w:ascii="Garamond" w:hAnsi="Garamond"/>
                          <w:b/>
                          <w:bCs/>
                          <w:color w:val="1F497D"/>
                          <w:sz w:val="32"/>
                          <w:szCs w:val="32"/>
                        </w:rPr>
                      </w:pPr>
                      <w:r w:rsidRPr="00D643F2">
                        <w:rPr>
                          <w:rFonts w:ascii="Garamond" w:hAnsi="Garamond"/>
                          <w:b/>
                          <w:bCs/>
                          <w:color w:val="1F497D"/>
                          <w:sz w:val="32"/>
                          <w:szCs w:val="32"/>
                        </w:rPr>
                        <w:t>Leaving a Legacy</w:t>
                      </w:r>
                    </w:p>
                    <w:p w14:paraId="736E911E" w14:textId="77777777" w:rsidR="00D643F2" w:rsidRPr="00D643F2" w:rsidRDefault="00D643F2" w:rsidP="00D643F2">
                      <w:pPr>
                        <w:tabs>
                          <w:tab w:val="left" w:pos="3420"/>
                        </w:tabs>
                        <w:ind w:left="180"/>
                        <w:jc w:val="center"/>
                        <w:rPr>
                          <w:rFonts w:ascii="Garamond" w:hAnsi="Garamond"/>
                          <w:b/>
                          <w:bCs/>
                          <w:i/>
                          <w:color w:val="FF0000"/>
                          <w:sz w:val="32"/>
                          <w:szCs w:val="32"/>
                        </w:rPr>
                      </w:pPr>
                      <w:r w:rsidRPr="00D643F2">
                        <w:rPr>
                          <w:rFonts w:ascii="Garamond" w:hAnsi="Garamond"/>
                          <w:b/>
                          <w:bCs/>
                          <w:i/>
                          <w:color w:val="FF0000"/>
                          <w:sz w:val="32"/>
                          <w:szCs w:val="32"/>
                        </w:rPr>
                        <w:t>Presented by Anita Hecht</w:t>
                      </w:r>
                    </w:p>
                    <w:p w14:paraId="73C2159F" w14:textId="77777777" w:rsidR="00D643F2" w:rsidRPr="00D643F2" w:rsidRDefault="00D643F2" w:rsidP="00D643F2">
                      <w:pPr>
                        <w:jc w:val="both"/>
                        <w:rPr>
                          <w:rFonts w:ascii="Garamond" w:hAnsi="Garamond"/>
                          <w:sz w:val="28"/>
                          <w:szCs w:val="28"/>
                        </w:rPr>
                      </w:pPr>
                      <w:r w:rsidRPr="00D643F2">
                        <w:rPr>
                          <w:rFonts w:ascii="Garamond" w:hAnsi="Garamond"/>
                          <w:sz w:val="28"/>
                          <w:szCs w:val="28"/>
                        </w:rPr>
                        <w:t>We often pay more attention to passing on our possessions than we do to passing on our life stories. Consider however, that one of the greatest gifts you can give your current and future loved ones is the story of your life.</w:t>
                      </w:r>
                    </w:p>
                    <w:p w14:paraId="77C459FD" w14:textId="77777777" w:rsidR="00D643F2" w:rsidRPr="00D643F2" w:rsidRDefault="00D643F2" w:rsidP="00D643F2">
                      <w:pPr>
                        <w:jc w:val="both"/>
                        <w:rPr>
                          <w:rFonts w:ascii="Garamond" w:hAnsi="Garamond"/>
                          <w:sz w:val="28"/>
                          <w:szCs w:val="28"/>
                        </w:rPr>
                      </w:pPr>
                      <w:r w:rsidRPr="00D643F2">
                        <w:rPr>
                          <w:rFonts w:ascii="Garamond" w:hAnsi="Garamond"/>
                          <w:sz w:val="28"/>
                          <w:szCs w:val="28"/>
                        </w:rPr>
                        <w:t> </w:t>
                      </w:r>
                    </w:p>
                    <w:p w14:paraId="42BD2809" w14:textId="77777777" w:rsidR="00D643F2" w:rsidRPr="00D643F2" w:rsidRDefault="00D643F2" w:rsidP="00D643F2">
                      <w:pPr>
                        <w:jc w:val="both"/>
                        <w:rPr>
                          <w:rFonts w:ascii="Garamond" w:hAnsi="Garamond"/>
                          <w:sz w:val="28"/>
                          <w:szCs w:val="28"/>
                        </w:rPr>
                      </w:pPr>
                      <w:r w:rsidRPr="00D643F2">
                        <w:rPr>
                          <w:rFonts w:ascii="Garamond" w:hAnsi="Garamond"/>
                          <w:sz w:val="28"/>
                          <w:szCs w:val="28"/>
                        </w:rPr>
                        <w:t xml:space="preserve">Anita Hecht, founder of Life History Services, professional interviewer for Steven Spielberg’s Shoah Foundation, as well as numerous oral history projects will lead us in exploring the value and process of capturing and preserving one of your most important legacies. </w:t>
                      </w:r>
                    </w:p>
                    <w:p w14:paraId="2C860431" w14:textId="77777777" w:rsidR="00D643F2" w:rsidRDefault="00D643F2" w:rsidP="00D643F2">
                      <w:pPr>
                        <w:jc w:val="center"/>
                        <w:rPr>
                          <w:rFonts w:ascii="Garamond" w:hAnsi="Garamond"/>
                          <w:b/>
                          <w:color w:val="1F497D"/>
                          <w:sz w:val="32"/>
                          <w:szCs w:val="32"/>
                        </w:rPr>
                      </w:pPr>
                    </w:p>
                    <w:p w14:paraId="506A7338" w14:textId="77777777" w:rsidR="00D643F2" w:rsidRDefault="00D643F2" w:rsidP="00D643F2">
                      <w:pPr>
                        <w:jc w:val="center"/>
                        <w:rPr>
                          <w:rFonts w:ascii="Garamond" w:hAnsi="Garamond"/>
                          <w:b/>
                          <w:color w:val="1F497D"/>
                          <w:sz w:val="32"/>
                          <w:szCs w:val="32"/>
                        </w:rPr>
                      </w:pPr>
                    </w:p>
                    <w:p w14:paraId="11A08F9F" w14:textId="77777777" w:rsidR="006B62EB" w:rsidRPr="00D643F2" w:rsidRDefault="006B62EB" w:rsidP="00171D10">
                      <w:pPr>
                        <w:tabs>
                          <w:tab w:val="left" w:pos="720"/>
                          <w:tab w:val="left" w:pos="3330"/>
                          <w:tab w:val="left" w:pos="3780"/>
                        </w:tabs>
                        <w:jc w:val="both"/>
                        <w:rPr>
                          <w:sz w:val="20"/>
                          <w:szCs w:val="20"/>
                        </w:rPr>
                      </w:pPr>
                    </w:p>
                  </w:txbxContent>
                </v:textbox>
                <w10:wrap anchorx="margin"/>
              </v:shape>
            </w:pict>
          </mc:Fallback>
        </mc:AlternateContent>
      </w:r>
      <w:r w:rsidR="00171D10">
        <w:rPr>
          <w:noProof/>
        </w:rPr>
        <mc:AlternateContent>
          <mc:Choice Requires="wps">
            <w:drawing>
              <wp:anchor distT="0" distB="0" distL="114300" distR="114300" simplePos="0" relativeHeight="251661824" behindDoc="0" locked="0" layoutInCell="1" allowOverlap="1" wp14:anchorId="7E52FD5D" wp14:editId="50CEDD7C">
                <wp:simplePos x="0" y="0"/>
                <wp:positionH relativeFrom="margin">
                  <wp:align>right</wp:align>
                </wp:positionH>
                <wp:positionV relativeFrom="paragraph">
                  <wp:posOffset>0</wp:posOffset>
                </wp:positionV>
                <wp:extent cx="3326130" cy="9315450"/>
                <wp:effectExtent l="0" t="0" r="7620" b="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9315450"/>
                        </a:xfrm>
                        <a:prstGeom prst="rect">
                          <a:avLst/>
                        </a:prstGeom>
                        <a:solidFill>
                          <a:srgbClr val="FFFFFF"/>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14:paraId="43C50FD0" w14:textId="77777777" w:rsidR="00D947A5" w:rsidRPr="0036547A" w:rsidRDefault="00D947A5" w:rsidP="00D947A5">
                            <w:pPr>
                              <w:tabs>
                                <w:tab w:val="left" w:pos="3420"/>
                              </w:tabs>
                              <w:ind w:left="180"/>
                              <w:jc w:val="center"/>
                              <w:rPr>
                                <w:rFonts w:ascii="Garamond" w:hAnsi="Garamond"/>
                                <w:b/>
                                <w:bCs/>
                                <w:color w:val="1F497D"/>
                                <w:sz w:val="32"/>
                                <w:szCs w:val="32"/>
                              </w:rPr>
                            </w:pPr>
                            <w:r w:rsidRPr="0036547A">
                              <w:rPr>
                                <w:rFonts w:ascii="Garamond" w:hAnsi="Garamond"/>
                                <w:b/>
                                <w:bCs/>
                                <w:color w:val="1F497D"/>
                                <w:sz w:val="32"/>
                                <w:szCs w:val="32"/>
                              </w:rPr>
                              <w:t xml:space="preserve">The Truth About Organ, </w:t>
                            </w:r>
                          </w:p>
                          <w:p w14:paraId="79FC7E9E" w14:textId="77777777" w:rsidR="00D947A5" w:rsidRPr="0036547A" w:rsidRDefault="00D947A5" w:rsidP="00D947A5">
                            <w:pPr>
                              <w:tabs>
                                <w:tab w:val="left" w:pos="3420"/>
                              </w:tabs>
                              <w:ind w:left="180"/>
                              <w:jc w:val="center"/>
                              <w:rPr>
                                <w:rFonts w:ascii="Garamond" w:hAnsi="Garamond"/>
                                <w:b/>
                                <w:color w:val="1F497D"/>
                                <w:sz w:val="32"/>
                                <w:szCs w:val="32"/>
                              </w:rPr>
                            </w:pPr>
                            <w:r w:rsidRPr="0036547A">
                              <w:rPr>
                                <w:rFonts w:ascii="Garamond" w:hAnsi="Garamond"/>
                                <w:b/>
                                <w:bCs/>
                                <w:color w:val="1F497D"/>
                                <w:sz w:val="32"/>
                                <w:szCs w:val="32"/>
                              </w:rPr>
                              <w:t>Tissue, and Eye Donation</w:t>
                            </w:r>
                          </w:p>
                          <w:p w14:paraId="66926E5B" w14:textId="77777777" w:rsidR="00D947A5" w:rsidRPr="00D947A5" w:rsidRDefault="00D947A5" w:rsidP="00D947A5">
                            <w:pPr>
                              <w:jc w:val="both"/>
                              <w:rPr>
                                <w:rFonts w:ascii="Garamond" w:hAnsi="Garamond"/>
                                <w:sz w:val="28"/>
                                <w:szCs w:val="28"/>
                              </w:rPr>
                            </w:pPr>
                            <w:r w:rsidRPr="00357661">
                              <w:rPr>
                                <w:rFonts w:ascii="Garamond" w:hAnsi="Garamond"/>
                                <w:sz w:val="28"/>
                                <w:szCs w:val="28"/>
                              </w:rPr>
                              <w:t>Making a decision about donation comes, for many families, at a time of great stress, anxiety, and sadness. By understanding the facts about donation, you can educate and prepare your family about your decision to become a donor, and they will find peace knowing they’ve carried out your wishes.</w:t>
                            </w:r>
                          </w:p>
                          <w:p w14:paraId="0CE06B22" w14:textId="77777777" w:rsidR="006B62EB" w:rsidRPr="00D643F2" w:rsidRDefault="006B62EB" w:rsidP="006B62EB">
                            <w:pPr>
                              <w:jc w:val="both"/>
                              <w:rPr>
                                <w:rFonts w:ascii="Garamond" w:hAnsi="Garamond"/>
                              </w:rPr>
                            </w:pPr>
                          </w:p>
                          <w:p w14:paraId="48B0494E" w14:textId="77777777" w:rsidR="00D947A5" w:rsidRPr="001571CF" w:rsidRDefault="00D947A5" w:rsidP="00D947A5">
                            <w:pPr>
                              <w:jc w:val="center"/>
                              <w:rPr>
                                <w:rFonts w:ascii="Garamond" w:hAnsi="Garamond"/>
                                <w:b/>
                                <w:color w:val="1F497D"/>
                                <w:sz w:val="32"/>
                                <w:szCs w:val="32"/>
                              </w:rPr>
                            </w:pPr>
                            <w:r>
                              <w:rPr>
                                <w:rFonts w:ascii="Garamond" w:hAnsi="Garamond"/>
                                <w:b/>
                                <w:color w:val="1F497D"/>
                                <w:sz w:val="32"/>
                                <w:szCs w:val="32"/>
                              </w:rPr>
                              <w:t>G</w:t>
                            </w:r>
                            <w:r w:rsidRPr="001571CF">
                              <w:rPr>
                                <w:rFonts w:ascii="Garamond" w:hAnsi="Garamond"/>
                                <w:b/>
                                <w:color w:val="1F497D"/>
                                <w:sz w:val="32"/>
                                <w:szCs w:val="32"/>
                              </w:rPr>
                              <w:t>un and Firearms Planning</w:t>
                            </w:r>
                          </w:p>
                          <w:p w14:paraId="10E55954" w14:textId="472C9E7E" w:rsidR="00D947A5" w:rsidRPr="00D947A5" w:rsidRDefault="00D947A5" w:rsidP="00D947A5">
                            <w:pPr>
                              <w:tabs>
                                <w:tab w:val="left" w:pos="720"/>
                                <w:tab w:val="left" w:pos="3330"/>
                                <w:tab w:val="left" w:pos="3780"/>
                              </w:tabs>
                              <w:jc w:val="both"/>
                              <w:rPr>
                                <w:sz w:val="28"/>
                                <w:szCs w:val="28"/>
                              </w:rPr>
                            </w:pPr>
                            <w:r w:rsidRPr="00B33E61">
                              <w:rPr>
                                <w:rFonts w:ascii="Garamond" w:hAnsi="Garamond"/>
                                <w:sz w:val="28"/>
                                <w:szCs w:val="28"/>
                              </w:rPr>
                              <w:t>If you are a gun owner, have you thought about how to fully enjoy your firearms during your lifetime and transfer firearms to your loved ones upon your death? Attend this seminar to learn about ways to hold legal title to your firearms; protect yourself from liability; and reduce or eliminate government fees and interference in your collection.</w:t>
                            </w:r>
                          </w:p>
                          <w:p w14:paraId="4BB01AE6" w14:textId="77777777" w:rsidR="00D643F2" w:rsidRPr="00D643F2" w:rsidRDefault="00D643F2" w:rsidP="00D643F2">
                            <w:pPr>
                              <w:tabs>
                                <w:tab w:val="left" w:pos="3420"/>
                              </w:tabs>
                              <w:rPr>
                                <w:rFonts w:ascii="Garamond" w:hAnsi="Garamond"/>
                                <w:b/>
                                <w:bCs/>
                                <w:color w:val="1F497D"/>
                              </w:rPr>
                            </w:pPr>
                          </w:p>
                          <w:p w14:paraId="77AA51D1" w14:textId="77777777" w:rsidR="00D643F2" w:rsidRDefault="00D643F2" w:rsidP="00D643F2">
                            <w:pPr>
                              <w:tabs>
                                <w:tab w:val="left" w:pos="3420"/>
                              </w:tabs>
                              <w:jc w:val="center"/>
                              <w:rPr>
                                <w:rFonts w:ascii="Garamond" w:hAnsi="Garamond"/>
                                <w:b/>
                                <w:color w:val="1F497D"/>
                                <w:sz w:val="32"/>
                                <w:szCs w:val="32"/>
                              </w:rPr>
                            </w:pPr>
                          </w:p>
                          <w:p w14:paraId="2B4DB471" w14:textId="2A3CC04F" w:rsidR="00453C03" w:rsidRPr="00B33E61" w:rsidRDefault="00453C03" w:rsidP="00D643F2">
                            <w:pPr>
                              <w:tabs>
                                <w:tab w:val="left" w:pos="3420"/>
                              </w:tabs>
                              <w:jc w:val="center"/>
                              <w:rPr>
                                <w:rFonts w:ascii="Garamond" w:hAnsi="Garamond"/>
                                <w:b/>
                                <w:color w:val="1F497D"/>
                                <w:sz w:val="32"/>
                                <w:szCs w:val="32"/>
                              </w:rPr>
                            </w:pPr>
                            <w:r w:rsidRPr="00B33E61">
                              <w:rPr>
                                <w:rFonts w:ascii="Garamond" w:hAnsi="Garamond"/>
                                <w:b/>
                                <w:color w:val="1F497D"/>
                                <w:sz w:val="32"/>
                                <w:szCs w:val="32"/>
                              </w:rPr>
                              <w:t xml:space="preserve">Have You Done </w:t>
                            </w:r>
                            <w:r w:rsidRPr="00B33E61">
                              <w:rPr>
                                <w:rFonts w:ascii="Garamond" w:hAnsi="Garamond"/>
                                <w:b/>
                                <w:color w:val="1F497D"/>
                                <w:sz w:val="32"/>
                                <w:szCs w:val="32"/>
                              </w:rPr>
                              <w:br/>
                              <w:t>Your Homework?</w:t>
                            </w:r>
                          </w:p>
                          <w:p w14:paraId="5F1027F2" w14:textId="1E720513" w:rsidR="00453C03" w:rsidRDefault="00453C03" w:rsidP="00B33E61">
                            <w:pPr>
                              <w:tabs>
                                <w:tab w:val="left" w:pos="720"/>
                                <w:tab w:val="left" w:pos="3330"/>
                                <w:tab w:val="left" w:pos="3780"/>
                              </w:tabs>
                              <w:jc w:val="both"/>
                              <w:rPr>
                                <w:rFonts w:ascii="Garamond" w:hAnsi="Garamond"/>
                                <w:sz w:val="16"/>
                                <w:szCs w:val="16"/>
                              </w:rPr>
                            </w:pPr>
                            <w:r w:rsidRPr="001958CA">
                              <w:rPr>
                                <w:rFonts w:ascii="Garamond" w:hAnsi="Garamond"/>
                                <w:sz w:val="28"/>
                                <w:szCs w:val="28"/>
                              </w:rPr>
                              <w:t>This is a great follow-up program to our “Pre-Planning Your Funeral” workshop. We have partnered with you to create a customized trust specifically for your needs.  However, your trust binder is full of important documents that only you can spring to life.  This workshop offers a guided session to completing your Memorandum for Distribution, Remembrance and Services Memorandum,</w:t>
                            </w:r>
                            <w:r w:rsidR="00790FCB">
                              <w:rPr>
                                <w:rFonts w:ascii="Garamond" w:hAnsi="Garamond"/>
                                <w:sz w:val="28"/>
                                <w:szCs w:val="28"/>
                              </w:rPr>
                              <w:t xml:space="preserve"> Child Care Exhibit, </w:t>
                            </w:r>
                            <w:r w:rsidRPr="001958CA">
                              <w:rPr>
                                <w:rFonts w:ascii="Garamond" w:hAnsi="Garamond"/>
                                <w:sz w:val="28"/>
                                <w:szCs w:val="28"/>
                              </w:rPr>
                              <w:t>Key Information section, and other documents that you should customize.  Please bring your trust binders and we will review your homework or assist you in completing it.</w:t>
                            </w:r>
                          </w:p>
                          <w:p w14:paraId="09D9580B" w14:textId="77777777" w:rsidR="00DF78FC" w:rsidRDefault="00DF78FC" w:rsidP="00B33E61">
                            <w:pPr>
                              <w:tabs>
                                <w:tab w:val="left" w:pos="720"/>
                                <w:tab w:val="left" w:pos="3330"/>
                                <w:tab w:val="left" w:pos="3780"/>
                              </w:tabs>
                              <w:jc w:val="both"/>
                              <w:rPr>
                                <w:rFonts w:ascii="Garamond" w:hAnsi="Garamond"/>
                                <w:sz w:val="16"/>
                                <w:szCs w:val="16"/>
                              </w:rPr>
                            </w:pPr>
                          </w:p>
                          <w:p w14:paraId="21685D83" w14:textId="77777777" w:rsidR="00357661" w:rsidRPr="00357661" w:rsidRDefault="00357661" w:rsidP="00357661">
                            <w:pPr>
                              <w:jc w:val="center"/>
                              <w:rPr>
                                <w:rFonts w:ascii="Garamond" w:hAnsi="Garamond"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2FD5D" id="_x0000_s1031" type="#_x0000_t202" style="position:absolute;margin-left:210.7pt;margin-top:0;width:261.9pt;height:733.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" stroked="f" strokecolor="#c9f" strokeweight="1.5pt">
                <v:textbox>
                  <w:txbxContent>
                    <w:p w14:paraId="43C50FD0" w14:textId="77777777" w:rsidR="00D947A5" w:rsidRPr="0036547A" w:rsidRDefault="00D947A5" w:rsidP="00D947A5">
                      <w:pPr>
                        <w:tabs>
                          <w:tab w:val="left" w:pos="3420"/>
                        </w:tabs>
                        <w:ind w:left="180"/>
                        <w:jc w:val="center"/>
                        <w:rPr>
                          <w:rFonts w:ascii="Garamond" w:hAnsi="Garamond"/>
                          <w:b/>
                          <w:bCs/>
                          <w:color w:val="1F497D"/>
                          <w:sz w:val="32"/>
                          <w:szCs w:val="32"/>
                        </w:rPr>
                      </w:pPr>
                      <w:bookmarkStart w:id="4" w:name="_GoBack"/>
                      <w:r w:rsidRPr="0036547A">
                        <w:rPr>
                          <w:rFonts w:ascii="Garamond" w:hAnsi="Garamond"/>
                          <w:b/>
                          <w:bCs/>
                          <w:color w:val="1F497D"/>
                          <w:sz w:val="32"/>
                          <w:szCs w:val="32"/>
                        </w:rPr>
                        <w:t xml:space="preserve">The Truth About Organ, </w:t>
                      </w:r>
                    </w:p>
                    <w:p w14:paraId="79FC7E9E" w14:textId="77777777" w:rsidR="00D947A5" w:rsidRPr="0036547A" w:rsidRDefault="00D947A5" w:rsidP="00D947A5">
                      <w:pPr>
                        <w:tabs>
                          <w:tab w:val="left" w:pos="3420"/>
                        </w:tabs>
                        <w:ind w:left="180"/>
                        <w:jc w:val="center"/>
                        <w:rPr>
                          <w:rFonts w:ascii="Garamond" w:hAnsi="Garamond"/>
                          <w:b/>
                          <w:color w:val="1F497D"/>
                          <w:sz w:val="32"/>
                          <w:szCs w:val="32"/>
                        </w:rPr>
                      </w:pPr>
                      <w:r w:rsidRPr="0036547A">
                        <w:rPr>
                          <w:rFonts w:ascii="Garamond" w:hAnsi="Garamond"/>
                          <w:b/>
                          <w:bCs/>
                          <w:color w:val="1F497D"/>
                          <w:sz w:val="32"/>
                          <w:szCs w:val="32"/>
                        </w:rPr>
                        <w:t>Tissue, and Eye Donation</w:t>
                      </w:r>
                    </w:p>
                    <w:p w14:paraId="66926E5B" w14:textId="77777777" w:rsidR="00D947A5" w:rsidRPr="00D947A5" w:rsidRDefault="00D947A5" w:rsidP="00D947A5">
                      <w:pPr>
                        <w:jc w:val="both"/>
                        <w:rPr>
                          <w:rFonts w:ascii="Garamond" w:hAnsi="Garamond"/>
                          <w:sz w:val="28"/>
                          <w:szCs w:val="28"/>
                        </w:rPr>
                      </w:pPr>
                      <w:r w:rsidRPr="00357661">
                        <w:rPr>
                          <w:rFonts w:ascii="Garamond" w:hAnsi="Garamond"/>
                          <w:sz w:val="28"/>
                          <w:szCs w:val="28"/>
                        </w:rPr>
                        <w:t>Making a decision about donation comes, for many families, at a time of great stress, anxiety, and sadness. By understanding the facts about donation, you can educate and prepare your family about your decision to become a donor, and they will find peace knowing they’ve carried out your wishes.</w:t>
                      </w:r>
                    </w:p>
                    <w:p w14:paraId="0CE06B22" w14:textId="77777777" w:rsidR="006B62EB" w:rsidRPr="00D643F2" w:rsidRDefault="006B62EB" w:rsidP="006B62EB">
                      <w:pPr>
                        <w:jc w:val="both"/>
                        <w:rPr>
                          <w:rFonts w:ascii="Garamond" w:hAnsi="Garamond"/>
                        </w:rPr>
                      </w:pPr>
                    </w:p>
                    <w:p w14:paraId="48B0494E" w14:textId="77777777" w:rsidR="00D947A5" w:rsidRPr="001571CF" w:rsidRDefault="00D947A5" w:rsidP="00D947A5">
                      <w:pPr>
                        <w:jc w:val="center"/>
                        <w:rPr>
                          <w:rFonts w:ascii="Garamond" w:hAnsi="Garamond"/>
                          <w:b/>
                          <w:color w:val="1F497D"/>
                          <w:sz w:val="32"/>
                          <w:szCs w:val="32"/>
                        </w:rPr>
                      </w:pPr>
                      <w:r>
                        <w:rPr>
                          <w:rFonts w:ascii="Garamond" w:hAnsi="Garamond"/>
                          <w:b/>
                          <w:color w:val="1F497D"/>
                          <w:sz w:val="32"/>
                          <w:szCs w:val="32"/>
                        </w:rPr>
                        <w:t>G</w:t>
                      </w:r>
                      <w:r w:rsidRPr="001571CF">
                        <w:rPr>
                          <w:rFonts w:ascii="Garamond" w:hAnsi="Garamond"/>
                          <w:b/>
                          <w:color w:val="1F497D"/>
                          <w:sz w:val="32"/>
                          <w:szCs w:val="32"/>
                        </w:rPr>
                        <w:t>un and Firearms Planning</w:t>
                      </w:r>
                    </w:p>
                    <w:p w14:paraId="10E55954" w14:textId="472C9E7E" w:rsidR="00D947A5" w:rsidRPr="00D947A5" w:rsidRDefault="00D947A5" w:rsidP="00D947A5">
                      <w:pPr>
                        <w:tabs>
                          <w:tab w:val="left" w:pos="720"/>
                          <w:tab w:val="left" w:pos="3330"/>
                          <w:tab w:val="left" w:pos="3780"/>
                        </w:tabs>
                        <w:jc w:val="both"/>
                        <w:rPr>
                          <w:sz w:val="28"/>
                          <w:szCs w:val="28"/>
                        </w:rPr>
                      </w:pPr>
                      <w:r w:rsidRPr="00B33E61">
                        <w:rPr>
                          <w:rFonts w:ascii="Garamond" w:hAnsi="Garamond"/>
                          <w:sz w:val="28"/>
                          <w:szCs w:val="28"/>
                        </w:rPr>
                        <w:t>If you are a gun owner, have you thought about how to fully enjoy your firearms during your lifetime and transfer firearms to your loved ones upon your death? Attend this seminar to learn about ways to hold legal title to your firearms; protect yourself from liability; and reduce or eliminate government fees and interference in your collection.</w:t>
                      </w:r>
                    </w:p>
                    <w:p w14:paraId="4BB01AE6" w14:textId="77777777" w:rsidR="00D643F2" w:rsidRPr="00D643F2" w:rsidRDefault="00D643F2" w:rsidP="00D643F2">
                      <w:pPr>
                        <w:tabs>
                          <w:tab w:val="left" w:pos="3420"/>
                        </w:tabs>
                        <w:rPr>
                          <w:rFonts w:ascii="Garamond" w:hAnsi="Garamond"/>
                          <w:b/>
                          <w:bCs/>
                          <w:color w:val="1F497D"/>
                        </w:rPr>
                      </w:pPr>
                    </w:p>
                    <w:p w14:paraId="77AA51D1" w14:textId="77777777" w:rsidR="00D643F2" w:rsidRDefault="00D643F2" w:rsidP="00D643F2">
                      <w:pPr>
                        <w:tabs>
                          <w:tab w:val="left" w:pos="3420"/>
                        </w:tabs>
                        <w:jc w:val="center"/>
                        <w:rPr>
                          <w:rFonts w:ascii="Garamond" w:hAnsi="Garamond"/>
                          <w:b/>
                          <w:color w:val="1F497D"/>
                          <w:sz w:val="32"/>
                          <w:szCs w:val="32"/>
                        </w:rPr>
                      </w:pPr>
                    </w:p>
                    <w:p w14:paraId="2B4DB471" w14:textId="2A3CC04F" w:rsidR="00453C03" w:rsidRPr="00B33E61" w:rsidRDefault="00453C03" w:rsidP="00D643F2">
                      <w:pPr>
                        <w:tabs>
                          <w:tab w:val="left" w:pos="3420"/>
                        </w:tabs>
                        <w:jc w:val="center"/>
                        <w:rPr>
                          <w:rFonts w:ascii="Garamond" w:hAnsi="Garamond"/>
                          <w:b/>
                          <w:color w:val="1F497D"/>
                          <w:sz w:val="32"/>
                          <w:szCs w:val="32"/>
                        </w:rPr>
                      </w:pPr>
                      <w:r w:rsidRPr="00B33E61">
                        <w:rPr>
                          <w:rFonts w:ascii="Garamond" w:hAnsi="Garamond"/>
                          <w:b/>
                          <w:color w:val="1F497D"/>
                          <w:sz w:val="32"/>
                          <w:szCs w:val="32"/>
                        </w:rPr>
                        <w:t xml:space="preserve">Have You Done </w:t>
                      </w:r>
                      <w:r w:rsidRPr="00B33E61">
                        <w:rPr>
                          <w:rFonts w:ascii="Garamond" w:hAnsi="Garamond"/>
                          <w:b/>
                          <w:color w:val="1F497D"/>
                          <w:sz w:val="32"/>
                          <w:szCs w:val="32"/>
                        </w:rPr>
                        <w:br/>
                        <w:t>Your Homework?</w:t>
                      </w:r>
                    </w:p>
                    <w:p w14:paraId="5F1027F2" w14:textId="1E720513" w:rsidR="00453C03" w:rsidRDefault="00453C03" w:rsidP="00B33E61">
                      <w:pPr>
                        <w:tabs>
                          <w:tab w:val="left" w:pos="720"/>
                          <w:tab w:val="left" w:pos="3330"/>
                          <w:tab w:val="left" w:pos="3780"/>
                        </w:tabs>
                        <w:jc w:val="both"/>
                        <w:rPr>
                          <w:rFonts w:ascii="Garamond" w:hAnsi="Garamond"/>
                          <w:sz w:val="16"/>
                          <w:szCs w:val="16"/>
                        </w:rPr>
                      </w:pPr>
                      <w:r w:rsidRPr="001958CA">
                        <w:rPr>
                          <w:rFonts w:ascii="Garamond" w:hAnsi="Garamond"/>
                          <w:sz w:val="28"/>
                          <w:szCs w:val="28"/>
                        </w:rPr>
                        <w:t xml:space="preserve">This is a great follow-up program to our “Pre-Planning Your Funeral” workshop. We have partnered with you to create a customized trust specifically for your needs.  However, your trust binder is full of important documents that only you can spring to life.  </w:t>
                      </w:r>
                      <w:r w:rsidRPr="001958CA">
                        <w:rPr>
                          <w:rFonts w:ascii="Garamond" w:hAnsi="Garamond"/>
                          <w:sz w:val="28"/>
                          <w:szCs w:val="28"/>
                        </w:rPr>
                        <w:t>This workshop offers a guided session to completing your Memorandum for Distribution, Remembrance and Services Memorandum,</w:t>
                      </w:r>
                      <w:r w:rsidR="00790FCB">
                        <w:rPr>
                          <w:rFonts w:ascii="Garamond" w:hAnsi="Garamond"/>
                          <w:sz w:val="28"/>
                          <w:szCs w:val="28"/>
                        </w:rPr>
                        <w:t xml:space="preserve"> Child Care Exhibit, </w:t>
                      </w:r>
                      <w:r w:rsidRPr="001958CA">
                        <w:rPr>
                          <w:rFonts w:ascii="Garamond" w:hAnsi="Garamond"/>
                          <w:sz w:val="28"/>
                          <w:szCs w:val="28"/>
                        </w:rPr>
                        <w:t>Key Information section, and other documents that you should customize.  Please bring your trust binders and we will review your homework or assist you in completing it.</w:t>
                      </w:r>
                    </w:p>
                    <w:p w14:paraId="09D9580B" w14:textId="77777777" w:rsidR="00DF78FC" w:rsidRDefault="00DF78FC" w:rsidP="00B33E61">
                      <w:pPr>
                        <w:tabs>
                          <w:tab w:val="left" w:pos="720"/>
                          <w:tab w:val="left" w:pos="3330"/>
                          <w:tab w:val="left" w:pos="3780"/>
                        </w:tabs>
                        <w:jc w:val="both"/>
                        <w:rPr>
                          <w:rFonts w:ascii="Garamond" w:hAnsi="Garamond"/>
                          <w:sz w:val="16"/>
                          <w:szCs w:val="16"/>
                        </w:rPr>
                      </w:pPr>
                    </w:p>
                    <w:bookmarkEnd w:id="4"/>
                    <w:p w14:paraId="21685D83" w14:textId="77777777" w:rsidR="00357661" w:rsidRPr="00357661" w:rsidRDefault="00357661" w:rsidP="00357661">
                      <w:pPr>
                        <w:jc w:val="center"/>
                        <w:rPr>
                          <w:rFonts w:ascii="Garamond" w:hAnsi="Garamond" w:cs="Arial"/>
                          <w:sz w:val="28"/>
                          <w:szCs w:val="28"/>
                        </w:rPr>
                      </w:pPr>
                    </w:p>
                  </w:txbxContent>
                </v:textbox>
                <w10:wrap anchorx="margin"/>
              </v:shape>
            </w:pict>
          </mc:Fallback>
        </mc:AlternateContent>
      </w:r>
      <w:r w:rsidR="00171D10">
        <w:rPr>
          <w:noProof/>
        </w:rPr>
        <mc:AlternateContent>
          <mc:Choice Requires="wps">
            <w:drawing>
              <wp:anchor distT="0" distB="0" distL="114300" distR="114300" simplePos="0" relativeHeight="251685376" behindDoc="0" locked="0" layoutInCell="1" allowOverlap="1" wp14:anchorId="2B13ABE6" wp14:editId="2CB665D5">
                <wp:simplePos x="0" y="0"/>
                <wp:positionH relativeFrom="margin">
                  <wp:posOffset>-114300</wp:posOffset>
                </wp:positionH>
                <wp:positionV relativeFrom="paragraph">
                  <wp:posOffset>-657225</wp:posOffset>
                </wp:positionV>
                <wp:extent cx="3326130" cy="10448925"/>
                <wp:effectExtent l="0" t="0" r="7620" b="9525"/>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0448925"/>
                        </a:xfrm>
                        <a:prstGeom prst="rect">
                          <a:avLst/>
                        </a:prstGeom>
                        <a:solidFill>
                          <a:schemeClr val="accent1">
                            <a:lumMod val="20000"/>
                            <a:lumOff val="80000"/>
                          </a:schemeClr>
                        </a:solidFill>
                        <a:ln>
                          <a:noFill/>
                        </a:ln>
                        <a:extLst/>
                      </wps:spPr>
                      <wps:txbx>
                        <w:txbxContent>
                          <w:p w14:paraId="55418FAC" w14:textId="77777777" w:rsidR="00171D10" w:rsidRDefault="00171D10" w:rsidP="00DF78FC">
                            <w:pPr>
                              <w:tabs>
                                <w:tab w:val="left" w:pos="90"/>
                              </w:tabs>
                              <w:jc w:val="center"/>
                              <w:rPr>
                                <w:b/>
                                <w:color w:val="FF0000"/>
                              </w:rPr>
                            </w:pPr>
                          </w:p>
                          <w:p w14:paraId="4F3196C5" w14:textId="77777777" w:rsidR="00171D10" w:rsidRDefault="00171D10" w:rsidP="00DF78FC">
                            <w:pPr>
                              <w:tabs>
                                <w:tab w:val="left" w:pos="90"/>
                              </w:tabs>
                              <w:jc w:val="center"/>
                              <w:rPr>
                                <w:b/>
                                <w:color w:val="FF0000"/>
                              </w:rPr>
                            </w:pPr>
                          </w:p>
                          <w:p w14:paraId="3C71E2E0" w14:textId="77777777" w:rsidR="001958CA" w:rsidRPr="00DF78FC" w:rsidRDefault="001958CA" w:rsidP="00DF78FC">
                            <w:pPr>
                              <w:tabs>
                                <w:tab w:val="left" w:pos="90"/>
                              </w:tabs>
                              <w:jc w:val="center"/>
                              <w:rPr>
                                <w:b/>
                                <w:color w:val="FF0000"/>
                              </w:rPr>
                            </w:pPr>
                            <w:r w:rsidRPr="00DF78FC">
                              <w:rPr>
                                <w:b/>
                                <w:color w:val="FF0000"/>
                              </w:rPr>
                              <w:t>These three core workshops are recommended to first-time attendees and their Trustees.</w:t>
                            </w:r>
                          </w:p>
                          <w:p w14:paraId="78198702" w14:textId="77777777" w:rsidR="001958CA" w:rsidRPr="001958CA" w:rsidRDefault="001958CA" w:rsidP="001958CA">
                            <w:pPr>
                              <w:tabs>
                                <w:tab w:val="left" w:pos="720"/>
                                <w:tab w:val="left" w:pos="3330"/>
                                <w:tab w:val="left" w:pos="3780"/>
                              </w:tabs>
                              <w:jc w:val="center"/>
                              <w:rPr>
                                <w:sz w:val="28"/>
                                <w:szCs w:val="28"/>
                              </w:rPr>
                            </w:pPr>
                          </w:p>
                          <w:p w14:paraId="065D5D8D" w14:textId="77777777" w:rsidR="001958CA" w:rsidRPr="001958CA" w:rsidRDefault="001958CA" w:rsidP="001958CA">
                            <w:pPr>
                              <w:tabs>
                                <w:tab w:val="left" w:pos="720"/>
                                <w:tab w:val="left" w:pos="3330"/>
                                <w:tab w:val="left" w:pos="3780"/>
                              </w:tabs>
                              <w:jc w:val="center"/>
                              <w:rPr>
                                <w:rFonts w:ascii="Garamond" w:hAnsi="Garamond"/>
                                <w:b/>
                                <w:color w:val="1F497D"/>
                                <w:sz w:val="40"/>
                                <w:szCs w:val="40"/>
                              </w:rPr>
                            </w:pPr>
                            <w:r w:rsidRPr="001958CA">
                              <w:rPr>
                                <w:rFonts w:ascii="Garamond" w:hAnsi="Garamond"/>
                                <w:b/>
                                <w:color w:val="1F497D"/>
                                <w:sz w:val="40"/>
                                <w:szCs w:val="40"/>
                              </w:rPr>
                              <w:t>Trustee Training</w:t>
                            </w:r>
                          </w:p>
                          <w:p w14:paraId="46DAAD95" w14:textId="77777777" w:rsidR="001958CA" w:rsidRPr="001958CA" w:rsidRDefault="001958CA" w:rsidP="001958CA">
                            <w:pPr>
                              <w:tabs>
                                <w:tab w:val="left" w:pos="720"/>
                                <w:tab w:val="left" w:pos="3330"/>
                                <w:tab w:val="left" w:pos="3780"/>
                              </w:tabs>
                              <w:jc w:val="center"/>
                              <w:rPr>
                                <w:rFonts w:ascii="Garamond" w:hAnsi="Garamond"/>
                                <w:b/>
                                <w:i/>
                                <w:color w:val="1F497D"/>
                                <w:sz w:val="40"/>
                                <w:szCs w:val="40"/>
                              </w:rPr>
                            </w:pPr>
                            <w:r w:rsidRPr="001958CA">
                              <w:rPr>
                                <w:rFonts w:ascii="Garamond" w:hAnsi="Garamond"/>
                                <w:b/>
                                <w:i/>
                                <w:color w:val="1F497D"/>
                                <w:sz w:val="40"/>
                                <w:szCs w:val="40"/>
                              </w:rPr>
                              <w:t>The Trust Process</w:t>
                            </w:r>
                          </w:p>
                          <w:p w14:paraId="4E421248" w14:textId="3266ECC4" w:rsidR="001958CA" w:rsidRPr="001958CA" w:rsidRDefault="001958CA" w:rsidP="001958CA">
                            <w:pPr>
                              <w:tabs>
                                <w:tab w:val="left" w:pos="720"/>
                                <w:tab w:val="left" w:pos="3330"/>
                                <w:tab w:val="left" w:pos="3780"/>
                              </w:tabs>
                              <w:jc w:val="both"/>
                              <w:rPr>
                                <w:rFonts w:ascii="Garamond" w:hAnsi="Garamond"/>
                                <w:sz w:val="28"/>
                                <w:szCs w:val="28"/>
                              </w:rPr>
                            </w:pPr>
                            <w:r w:rsidRPr="001958CA">
                              <w:rPr>
                                <w:rFonts w:ascii="Garamond" w:hAnsi="Garamond"/>
                                <w:sz w:val="28"/>
                                <w:szCs w:val="28"/>
                              </w:rPr>
                              <w:t>The program will provide attendees with an understanding of estate planning concepts, why a trust is useful in family planning, and an introduction to the trust administration process.  Attendance is a must for every trustee of every trust.  A workbook will be included.  We encourage you and your successor trustees to attend this workshop.  This program is a precursor for the Trustee Training (</w:t>
                            </w:r>
                            <w:r w:rsidRPr="001958CA">
                              <w:rPr>
                                <w:rFonts w:ascii="Garamond" w:hAnsi="Garamond"/>
                                <w:i/>
                                <w:sz w:val="28"/>
                                <w:szCs w:val="28"/>
                              </w:rPr>
                              <w:t>The Administrati</w:t>
                            </w:r>
                            <w:r w:rsidR="00D87030">
                              <w:rPr>
                                <w:rFonts w:ascii="Garamond" w:hAnsi="Garamond"/>
                                <w:i/>
                                <w:sz w:val="28"/>
                                <w:szCs w:val="28"/>
                              </w:rPr>
                              <w:t>on</w:t>
                            </w:r>
                            <w:r w:rsidRPr="001958CA">
                              <w:rPr>
                                <w:rFonts w:ascii="Garamond" w:hAnsi="Garamond"/>
                                <w:i/>
                                <w:sz w:val="28"/>
                                <w:szCs w:val="28"/>
                              </w:rPr>
                              <w:t xml:space="preserve"> Process</w:t>
                            </w:r>
                            <w:r w:rsidRPr="001958CA">
                              <w:rPr>
                                <w:rFonts w:ascii="Garamond" w:hAnsi="Garamond"/>
                                <w:sz w:val="28"/>
                                <w:szCs w:val="28"/>
                              </w:rPr>
                              <w:t>) program.</w:t>
                            </w:r>
                          </w:p>
                          <w:p w14:paraId="57C4363C" w14:textId="77777777" w:rsidR="001958CA" w:rsidRPr="001958CA" w:rsidRDefault="001958CA" w:rsidP="001958CA">
                            <w:pPr>
                              <w:tabs>
                                <w:tab w:val="left" w:pos="720"/>
                                <w:tab w:val="left" w:pos="3330"/>
                                <w:tab w:val="left" w:pos="3780"/>
                              </w:tabs>
                              <w:jc w:val="center"/>
                              <w:rPr>
                                <w:rFonts w:ascii="Garamond" w:hAnsi="Garamond"/>
                                <w:b/>
                                <w:color w:val="1F497D"/>
                                <w:sz w:val="40"/>
                                <w:szCs w:val="40"/>
                              </w:rPr>
                            </w:pPr>
                            <w:r w:rsidRPr="001958CA">
                              <w:rPr>
                                <w:rFonts w:ascii="Garamond" w:hAnsi="Garamond"/>
                                <w:sz w:val="28"/>
                                <w:szCs w:val="28"/>
                              </w:rPr>
                              <w:br/>
                            </w:r>
                            <w:r w:rsidRPr="001958CA">
                              <w:rPr>
                                <w:rFonts w:ascii="Garamond" w:hAnsi="Garamond"/>
                                <w:sz w:val="28"/>
                                <w:szCs w:val="28"/>
                              </w:rPr>
                              <w:br/>
                            </w:r>
                            <w:r w:rsidRPr="001958CA">
                              <w:rPr>
                                <w:rFonts w:ascii="Garamond" w:hAnsi="Garamond"/>
                                <w:b/>
                                <w:color w:val="1F497D"/>
                                <w:sz w:val="40"/>
                                <w:szCs w:val="40"/>
                              </w:rPr>
                              <w:t>Trustee Training</w:t>
                            </w:r>
                          </w:p>
                          <w:p w14:paraId="1D619316" w14:textId="77777777" w:rsidR="001958CA" w:rsidRPr="001958CA" w:rsidRDefault="001958CA" w:rsidP="001958CA">
                            <w:pPr>
                              <w:tabs>
                                <w:tab w:val="left" w:pos="720"/>
                                <w:tab w:val="left" w:pos="3330"/>
                                <w:tab w:val="left" w:pos="3780"/>
                              </w:tabs>
                              <w:jc w:val="center"/>
                              <w:rPr>
                                <w:rFonts w:ascii="Garamond" w:hAnsi="Garamond"/>
                                <w:b/>
                                <w:i/>
                                <w:color w:val="1F497D"/>
                                <w:sz w:val="40"/>
                                <w:szCs w:val="40"/>
                              </w:rPr>
                            </w:pPr>
                            <w:r w:rsidRPr="001958CA">
                              <w:rPr>
                                <w:rFonts w:ascii="Garamond" w:hAnsi="Garamond"/>
                                <w:b/>
                                <w:i/>
                                <w:color w:val="1F497D"/>
                                <w:sz w:val="40"/>
                                <w:szCs w:val="40"/>
                              </w:rPr>
                              <w:t>The Administrative Process</w:t>
                            </w:r>
                          </w:p>
                          <w:p w14:paraId="43546D10" w14:textId="77777777" w:rsidR="001958CA" w:rsidRPr="001958CA" w:rsidRDefault="001958CA" w:rsidP="001958CA">
                            <w:pPr>
                              <w:tabs>
                                <w:tab w:val="left" w:pos="720"/>
                                <w:tab w:val="left" w:pos="3330"/>
                                <w:tab w:val="left" w:pos="3780"/>
                              </w:tabs>
                              <w:jc w:val="both"/>
                              <w:rPr>
                                <w:rFonts w:ascii="Garamond" w:hAnsi="Garamond"/>
                                <w:sz w:val="28"/>
                                <w:szCs w:val="28"/>
                              </w:rPr>
                            </w:pPr>
                            <w:r w:rsidRPr="001958CA">
                              <w:rPr>
                                <w:rFonts w:ascii="Garamond" w:hAnsi="Garamond"/>
                                <w:sz w:val="28"/>
                                <w:szCs w:val="28"/>
                              </w:rPr>
                              <w:t>This program was designed for successor trustees.  Prior attendance at the Trustee Training (</w:t>
                            </w:r>
                            <w:r w:rsidRPr="001958CA">
                              <w:rPr>
                                <w:rFonts w:ascii="Garamond" w:hAnsi="Garamond"/>
                                <w:i/>
                                <w:sz w:val="28"/>
                                <w:szCs w:val="28"/>
                              </w:rPr>
                              <w:t>The Trust Process</w:t>
                            </w:r>
                            <w:r w:rsidRPr="001958CA">
                              <w:rPr>
                                <w:rFonts w:ascii="Garamond" w:hAnsi="Garamond"/>
                                <w:sz w:val="28"/>
                                <w:szCs w:val="28"/>
                              </w:rPr>
                              <w:t xml:space="preserve">) program is highly encouraged.  The Trust Administration workshop provides trustees with a detailed description of the decisions to be made and the tasks to be completed following the death of a trust maker. These include valuing assets, administering retirement plans and annuities, dividing and distributing trust assets, and preparing estate and fiduciary income tax returns.  It is important to know how to handle these responsibilities before the need exists. </w:t>
                            </w:r>
                          </w:p>
                          <w:p w14:paraId="18E8CFE3" w14:textId="77777777" w:rsidR="001958CA" w:rsidRPr="001958CA" w:rsidRDefault="001958CA" w:rsidP="001958CA">
                            <w:pPr>
                              <w:tabs>
                                <w:tab w:val="left" w:pos="720"/>
                                <w:tab w:val="left" w:pos="3780"/>
                              </w:tabs>
                              <w:jc w:val="center"/>
                              <w:rPr>
                                <w:rFonts w:ascii="Garamond" w:hAnsi="Garamond"/>
                                <w:b/>
                                <w:color w:val="1F497D"/>
                                <w:sz w:val="40"/>
                                <w:szCs w:val="40"/>
                              </w:rPr>
                            </w:pPr>
                            <w:r w:rsidRPr="001958CA">
                              <w:rPr>
                                <w:rFonts w:ascii="Garamond" w:hAnsi="Garamond"/>
                                <w:sz w:val="28"/>
                                <w:szCs w:val="28"/>
                              </w:rPr>
                              <w:br/>
                            </w:r>
                            <w:r w:rsidRPr="001958CA">
                              <w:rPr>
                                <w:rFonts w:ascii="Garamond" w:hAnsi="Garamond"/>
                                <w:b/>
                                <w:color w:val="1F497D"/>
                                <w:sz w:val="40"/>
                                <w:szCs w:val="40"/>
                              </w:rPr>
                              <w:t>LegalVault</w:t>
                            </w:r>
                          </w:p>
                          <w:p w14:paraId="367BFF79" w14:textId="77777777" w:rsidR="001958CA" w:rsidRPr="001958CA" w:rsidRDefault="001958CA" w:rsidP="001958CA">
                            <w:pPr>
                              <w:tabs>
                                <w:tab w:val="left" w:pos="720"/>
                                <w:tab w:val="left" w:pos="3330"/>
                                <w:tab w:val="left" w:pos="3780"/>
                              </w:tabs>
                              <w:jc w:val="both"/>
                              <w:rPr>
                                <w:rFonts w:ascii="Garamond" w:hAnsi="Garamond"/>
                                <w:sz w:val="28"/>
                                <w:szCs w:val="28"/>
                              </w:rPr>
                            </w:pPr>
                            <w:r w:rsidRPr="001958CA">
                              <w:rPr>
                                <w:rFonts w:ascii="Garamond" w:hAnsi="Garamond"/>
                                <w:iCs/>
                                <w:sz w:val="28"/>
                                <w:szCs w:val="28"/>
                              </w:rPr>
                              <w:t>This workshop is for anyone who would like to learn more about the benefits and functions of their LegalVault account.  LegalVault enables you to keep, track, and review your documents outside of your regular estate planning meetings, control access to your estate planning documents, and add additional documents to your vault that requires privacy.  LegalVault also allows physicians and</w:t>
                            </w:r>
                            <w:r w:rsidRPr="001958CA">
                              <w:rPr>
                                <w:rFonts w:ascii="Garamond" w:hAnsi="Garamond"/>
                                <w:iCs/>
                                <w:sz w:val="28"/>
                                <w:szCs w:val="28"/>
                              </w:rPr>
                              <w:br/>
                              <w:t>hospitals to have access to your medical directives at a moment’s notice.</w:t>
                            </w:r>
                            <w:r w:rsidRPr="001958CA">
                              <w:rPr>
                                <w:rFonts w:ascii="Garamond" w:hAnsi="Garamond"/>
                                <w:sz w:val="28"/>
                                <w:szCs w:val="28"/>
                              </w:rPr>
                              <w:t xml:space="preserve"> </w:t>
                            </w:r>
                          </w:p>
                          <w:p w14:paraId="4E048DC9" w14:textId="77777777" w:rsidR="001958CA" w:rsidRPr="001958CA" w:rsidRDefault="001958CA" w:rsidP="001958CA">
                            <w:pPr>
                              <w:tabs>
                                <w:tab w:val="left" w:pos="720"/>
                                <w:tab w:val="left" w:pos="3330"/>
                                <w:tab w:val="left" w:pos="3780"/>
                              </w:tabs>
                              <w:jc w:val="both"/>
                              <w:rPr>
                                <w:rFonts w:ascii="Garamond" w:hAnsi="Garamond"/>
                                <w:sz w:val="28"/>
                                <w:szCs w:val="28"/>
                              </w:rPr>
                            </w:pPr>
                          </w:p>
                          <w:p w14:paraId="1FC04724" w14:textId="77777777" w:rsidR="001958CA" w:rsidRPr="001958CA" w:rsidRDefault="001958CA" w:rsidP="001958CA">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ABE6" id="_x0000_s1032" type="#_x0000_t202" style="position:absolute;margin-left:-9pt;margin-top:-51.75pt;width:261.9pt;height:822.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" fillcolor="#dbe5f1 [660]" stroked="f">
                <v:textbox>
                  <w:txbxContent>
                    <w:p w14:paraId="55418FAC" w14:textId="77777777" w:rsidR="00171D10" w:rsidRDefault="00171D10" w:rsidP="00DF78FC">
                      <w:pPr>
                        <w:tabs>
                          <w:tab w:val="left" w:pos="90"/>
                        </w:tabs>
                        <w:jc w:val="center"/>
                        <w:rPr>
                          <w:b/>
                          <w:color w:val="FF0000"/>
                        </w:rPr>
                      </w:pPr>
                    </w:p>
                    <w:p w14:paraId="4F3196C5" w14:textId="77777777" w:rsidR="00171D10" w:rsidRDefault="00171D10" w:rsidP="00DF78FC">
                      <w:pPr>
                        <w:tabs>
                          <w:tab w:val="left" w:pos="90"/>
                        </w:tabs>
                        <w:jc w:val="center"/>
                        <w:rPr>
                          <w:b/>
                          <w:color w:val="FF0000"/>
                        </w:rPr>
                      </w:pPr>
                    </w:p>
                    <w:p w14:paraId="3C71E2E0" w14:textId="77777777" w:rsidR="001958CA" w:rsidRPr="00DF78FC" w:rsidRDefault="001958CA" w:rsidP="00DF78FC">
                      <w:pPr>
                        <w:tabs>
                          <w:tab w:val="left" w:pos="90"/>
                        </w:tabs>
                        <w:jc w:val="center"/>
                        <w:rPr>
                          <w:b/>
                          <w:color w:val="FF0000"/>
                        </w:rPr>
                      </w:pPr>
                      <w:r w:rsidRPr="00DF78FC">
                        <w:rPr>
                          <w:b/>
                          <w:color w:val="FF0000"/>
                        </w:rPr>
                        <w:t>These three core workshops are recommended to first-time attendees and their Trustees.</w:t>
                      </w:r>
                    </w:p>
                    <w:p w14:paraId="78198702" w14:textId="77777777" w:rsidR="001958CA" w:rsidRPr="001958CA" w:rsidRDefault="001958CA" w:rsidP="001958CA">
                      <w:pPr>
                        <w:tabs>
                          <w:tab w:val="left" w:pos="720"/>
                          <w:tab w:val="left" w:pos="3330"/>
                          <w:tab w:val="left" w:pos="3780"/>
                        </w:tabs>
                        <w:jc w:val="center"/>
                        <w:rPr>
                          <w:sz w:val="28"/>
                          <w:szCs w:val="28"/>
                        </w:rPr>
                      </w:pPr>
                    </w:p>
                    <w:p w14:paraId="065D5D8D" w14:textId="77777777" w:rsidR="001958CA" w:rsidRPr="001958CA" w:rsidRDefault="001958CA" w:rsidP="001958CA">
                      <w:pPr>
                        <w:tabs>
                          <w:tab w:val="left" w:pos="720"/>
                          <w:tab w:val="left" w:pos="3330"/>
                          <w:tab w:val="left" w:pos="3780"/>
                        </w:tabs>
                        <w:jc w:val="center"/>
                        <w:rPr>
                          <w:rFonts w:ascii="Garamond" w:hAnsi="Garamond"/>
                          <w:b/>
                          <w:color w:val="1F497D"/>
                          <w:sz w:val="40"/>
                          <w:szCs w:val="40"/>
                        </w:rPr>
                      </w:pPr>
                      <w:r w:rsidRPr="001958CA">
                        <w:rPr>
                          <w:rFonts w:ascii="Garamond" w:hAnsi="Garamond"/>
                          <w:b/>
                          <w:color w:val="1F497D"/>
                          <w:sz w:val="40"/>
                          <w:szCs w:val="40"/>
                        </w:rPr>
                        <w:t>Trustee Training</w:t>
                      </w:r>
                    </w:p>
                    <w:p w14:paraId="46DAAD95" w14:textId="77777777" w:rsidR="001958CA" w:rsidRPr="001958CA" w:rsidRDefault="001958CA" w:rsidP="001958CA">
                      <w:pPr>
                        <w:tabs>
                          <w:tab w:val="left" w:pos="720"/>
                          <w:tab w:val="left" w:pos="3330"/>
                          <w:tab w:val="left" w:pos="3780"/>
                        </w:tabs>
                        <w:jc w:val="center"/>
                        <w:rPr>
                          <w:rFonts w:ascii="Garamond" w:hAnsi="Garamond"/>
                          <w:b/>
                          <w:i/>
                          <w:color w:val="1F497D"/>
                          <w:sz w:val="40"/>
                          <w:szCs w:val="40"/>
                        </w:rPr>
                      </w:pPr>
                      <w:r w:rsidRPr="001958CA">
                        <w:rPr>
                          <w:rFonts w:ascii="Garamond" w:hAnsi="Garamond"/>
                          <w:b/>
                          <w:i/>
                          <w:color w:val="1F497D"/>
                          <w:sz w:val="40"/>
                          <w:szCs w:val="40"/>
                        </w:rPr>
                        <w:t>The Trust Process</w:t>
                      </w:r>
                    </w:p>
                    <w:p w14:paraId="4E421248" w14:textId="3266ECC4" w:rsidR="001958CA" w:rsidRPr="001958CA" w:rsidRDefault="001958CA" w:rsidP="001958CA">
                      <w:pPr>
                        <w:tabs>
                          <w:tab w:val="left" w:pos="720"/>
                          <w:tab w:val="left" w:pos="3330"/>
                          <w:tab w:val="left" w:pos="3780"/>
                        </w:tabs>
                        <w:jc w:val="both"/>
                        <w:rPr>
                          <w:rFonts w:ascii="Garamond" w:hAnsi="Garamond"/>
                          <w:sz w:val="28"/>
                          <w:szCs w:val="28"/>
                        </w:rPr>
                      </w:pPr>
                      <w:r w:rsidRPr="001958CA">
                        <w:rPr>
                          <w:rFonts w:ascii="Garamond" w:hAnsi="Garamond"/>
                          <w:sz w:val="28"/>
                          <w:szCs w:val="28"/>
                        </w:rPr>
                        <w:t>The program will provide attendees with an understanding of estate planning concepts, why a trust is useful in family planning, and an introduction to the trust administration process.  Attendance is a must for every trustee of every trust.  A workbook will be included.  We encourage you and your successor trustees to attend this workshop.  This program is a precursor for the Trustee Training (</w:t>
                      </w:r>
                      <w:r w:rsidRPr="001958CA">
                        <w:rPr>
                          <w:rFonts w:ascii="Garamond" w:hAnsi="Garamond"/>
                          <w:i/>
                          <w:sz w:val="28"/>
                          <w:szCs w:val="28"/>
                        </w:rPr>
                        <w:t>The Administrati</w:t>
                      </w:r>
                      <w:r w:rsidR="00D87030">
                        <w:rPr>
                          <w:rFonts w:ascii="Garamond" w:hAnsi="Garamond"/>
                          <w:i/>
                          <w:sz w:val="28"/>
                          <w:szCs w:val="28"/>
                        </w:rPr>
                        <w:t>on</w:t>
                      </w:r>
                      <w:r w:rsidRPr="001958CA">
                        <w:rPr>
                          <w:rFonts w:ascii="Garamond" w:hAnsi="Garamond"/>
                          <w:i/>
                          <w:sz w:val="28"/>
                          <w:szCs w:val="28"/>
                        </w:rPr>
                        <w:t xml:space="preserve"> Process</w:t>
                      </w:r>
                      <w:r w:rsidRPr="001958CA">
                        <w:rPr>
                          <w:rFonts w:ascii="Garamond" w:hAnsi="Garamond"/>
                          <w:sz w:val="28"/>
                          <w:szCs w:val="28"/>
                        </w:rPr>
                        <w:t>) program.</w:t>
                      </w:r>
                    </w:p>
                    <w:p w14:paraId="57C4363C" w14:textId="77777777" w:rsidR="001958CA" w:rsidRPr="001958CA" w:rsidRDefault="001958CA" w:rsidP="001958CA">
                      <w:pPr>
                        <w:tabs>
                          <w:tab w:val="left" w:pos="720"/>
                          <w:tab w:val="left" w:pos="3330"/>
                          <w:tab w:val="left" w:pos="3780"/>
                        </w:tabs>
                        <w:jc w:val="center"/>
                        <w:rPr>
                          <w:rFonts w:ascii="Garamond" w:hAnsi="Garamond"/>
                          <w:b/>
                          <w:color w:val="1F497D"/>
                          <w:sz w:val="40"/>
                          <w:szCs w:val="40"/>
                        </w:rPr>
                      </w:pPr>
                      <w:r w:rsidRPr="001958CA">
                        <w:rPr>
                          <w:rFonts w:ascii="Garamond" w:hAnsi="Garamond"/>
                          <w:sz w:val="28"/>
                          <w:szCs w:val="28"/>
                        </w:rPr>
                        <w:br/>
                      </w:r>
                      <w:r w:rsidRPr="001958CA">
                        <w:rPr>
                          <w:rFonts w:ascii="Garamond" w:hAnsi="Garamond"/>
                          <w:sz w:val="28"/>
                          <w:szCs w:val="28"/>
                        </w:rPr>
                        <w:br/>
                      </w:r>
                      <w:r w:rsidRPr="001958CA">
                        <w:rPr>
                          <w:rFonts w:ascii="Garamond" w:hAnsi="Garamond"/>
                          <w:b/>
                          <w:color w:val="1F497D"/>
                          <w:sz w:val="40"/>
                          <w:szCs w:val="40"/>
                        </w:rPr>
                        <w:t>Trustee Training</w:t>
                      </w:r>
                    </w:p>
                    <w:p w14:paraId="1D619316" w14:textId="77777777" w:rsidR="001958CA" w:rsidRPr="001958CA" w:rsidRDefault="001958CA" w:rsidP="001958CA">
                      <w:pPr>
                        <w:tabs>
                          <w:tab w:val="left" w:pos="720"/>
                          <w:tab w:val="left" w:pos="3330"/>
                          <w:tab w:val="left" w:pos="3780"/>
                        </w:tabs>
                        <w:jc w:val="center"/>
                        <w:rPr>
                          <w:rFonts w:ascii="Garamond" w:hAnsi="Garamond"/>
                          <w:b/>
                          <w:i/>
                          <w:color w:val="1F497D"/>
                          <w:sz w:val="40"/>
                          <w:szCs w:val="40"/>
                        </w:rPr>
                      </w:pPr>
                      <w:r w:rsidRPr="001958CA">
                        <w:rPr>
                          <w:rFonts w:ascii="Garamond" w:hAnsi="Garamond"/>
                          <w:b/>
                          <w:i/>
                          <w:color w:val="1F497D"/>
                          <w:sz w:val="40"/>
                          <w:szCs w:val="40"/>
                        </w:rPr>
                        <w:t>The Administrative Process</w:t>
                      </w:r>
                    </w:p>
                    <w:p w14:paraId="43546D10" w14:textId="77777777" w:rsidR="001958CA" w:rsidRPr="001958CA" w:rsidRDefault="001958CA" w:rsidP="001958CA">
                      <w:pPr>
                        <w:tabs>
                          <w:tab w:val="left" w:pos="720"/>
                          <w:tab w:val="left" w:pos="3330"/>
                          <w:tab w:val="left" w:pos="3780"/>
                        </w:tabs>
                        <w:jc w:val="both"/>
                        <w:rPr>
                          <w:rFonts w:ascii="Garamond" w:hAnsi="Garamond"/>
                          <w:sz w:val="28"/>
                          <w:szCs w:val="28"/>
                        </w:rPr>
                      </w:pPr>
                      <w:r w:rsidRPr="001958CA">
                        <w:rPr>
                          <w:rFonts w:ascii="Garamond" w:hAnsi="Garamond"/>
                          <w:sz w:val="28"/>
                          <w:szCs w:val="28"/>
                        </w:rPr>
                        <w:t>This program was designed for successor trustees.  Prior attendance at the Trustee Training (</w:t>
                      </w:r>
                      <w:r w:rsidRPr="001958CA">
                        <w:rPr>
                          <w:rFonts w:ascii="Garamond" w:hAnsi="Garamond"/>
                          <w:i/>
                          <w:sz w:val="28"/>
                          <w:szCs w:val="28"/>
                        </w:rPr>
                        <w:t>The Trust Process</w:t>
                      </w:r>
                      <w:r w:rsidRPr="001958CA">
                        <w:rPr>
                          <w:rFonts w:ascii="Garamond" w:hAnsi="Garamond"/>
                          <w:sz w:val="28"/>
                          <w:szCs w:val="28"/>
                        </w:rPr>
                        <w:t xml:space="preserve">) program is highly encouraged.  The Trust Administration workshop provides trustees with a detailed description of the decisions to be made and the tasks to be completed following the death of a trust maker. These include valuing assets, administering retirement plans and annuities, dividing and distributing trust assets, and preparing estate and fiduciary income tax returns.  It is important to know how to handle these responsibilities before the need exists. </w:t>
                      </w:r>
                    </w:p>
                    <w:p w14:paraId="18E8CFE3" w14:textId="77777777" w:rsidR="001958CA" w:rsidRPr="001958CA" w:rsidRDefault="001958CA" w:rsidP="001958CA">
                      <w:pPr>
                        <w:tabs>
                          <w:tab w:val="left" w:pos="720"/>
                          <w:tab w:val="left" w:pos="3780"/>
                        </w:tabs>
                        <w:jc w:val="center"/>
                        <w:rPr>
                          <w:rFonts w:ascii="Garamond" w:hAnsi="Garamond"/>
                          <w:b/>
                          <w:color w:val="1F497D"/>
                          <w:sz w:val="40"/>
                          <w:szCs w:val="40"/>
                        </w:rPr>
                      </w:pPr>
                      <w:r w:rsidRPr="001958CA">
                        <w:rPr>
                          <w:rFonts w:ascii="Garamond" w:hAnsi="Garamond"/>
                          <w:sz w:val="28"/>
                          <w:szCs w:val="28"/>
                        </w:rPr>
                        <w:br/>
                      </w:r>
                      <w:r w:rsidRPr="001958CA">
                        <w:rPr>
                          <w:rFonts w:ascii="Garamond" w:hAnsi="Garamond"/>
                          <w:b/>
                          <w:color w:val="1F497D"/>
                          <w:sz w:val="40"/>
                          <w:szCs w:val="40"/>
                        </w:rPr>
                        <w:t>LegalVault</w:t>
                      </w:r>
                    </w:p>
                    <w:p w14:paraId="367BFF79" w14:textId="77777777" w:rsidR="001958CA" w:rsidRPr="001958CA" w:rsidRDefault="001958CA" w:rsidP="001958CA">
                      <w:pPr>
                        <w:tabs>
                          <w:tab w:val="left" w:pos="720"/>
                          <w:tab w:val="left" w:pos="3330"/>
                          <w:tab w:val="left" w:pos="3780"/>
                        </w:tabs>
                        <w:jc w:val="both"/>
                        <w:rPr>
                          <w:rFonts w:ascii="Garamond" w:hAnsi="Garamond"/>
                          <w:sz w:val="28"/>
                          <w:szCs w:val="28"/>
                        </w:rPr>
                      </w:pPr>
                      <w:r w:rsidRPr="001958CA">
                        <w:rPr>
                          <w:rFonts w:ascii="Garamond" w:hAnsi="Garamond"/>
                          <w:iCs/>
                          <w:sz w:val="28"/>
                          <w:szCs w:val="28"/>
                        </w:rPr>
                        <w:t>This workshop is for anyone who would like to learn more about the benefits and functions of their LegalVault account.  LegalVault enables you to keep, track, and review your documents outside of your regular estate planning meetings, control access to your estate planning documents, and add additional documents to your vault that requires privacy.  LegalVault also allows physicians and</w:t>
                      </w:r>
                      <w:r w:rsidRPr="001958CA">
                        <w:rPr>
                          <w:rFonts w:ascii="Garamond" w:hAnsi="Garamond"/>
                          <w:iCs/>
                          <w:sz w:val="28"/>
                          <w:szCs w:val="28"/>
                        </w:rPr>
                        <w:br/>
                        <w:t>hospitals to have access to your medical directives at a moment’s notice.</w:t>
                      </w:r>
                      <w:r w:rsidRPr="001958CA">
                        <w:rPr>
                          <w:rFonts w:ascii="Garamond" w:hAnsi="Garamond"/>
                          <w:sz w:val="28"/>
                          <w:szCs w:val="28"/>
                        </w:rPr>
                        <w:t xml:space="preserve"> </w:t>
                      </w:r>
                    </w:p>
                    <w:p w14:paraId="4E048DC9" w14:textId="77777777" w:rsidR="001958CA" w:rsidRPr="001958CA" w:rsidRDefault="001958CA" w:rsidP="001958CA">
                      <w:pPr>
                        <w:tabs>
                          <w:tab w:val="left" w:pos="720"/>
                          <w:tab w:val="left" w:pos="3330"/>
                          <w:tab w:val="left" w:pos="3780"/>
                        </w:tabs>
                        <w:jc w:val="both"/>
                        <w:rPr>
                          <w:rFonts w:ascii="Garamond" w:hAnsi="Garamond"/>
                          <w:sz w:val="28"/>
                          <w:szCs w:val="28"/>
                        </w:rPr>
                      </w:pPr>
                    </w:p>
                    <w:p w14:paraId="1FC04724" w14:textId="77777777" w:rsidR="001958CA" w:rsidRPr="001958CA" w:rsidRDefault="001958CA" w:rsidP="001958CA">
                      <w:pPr>
                        <w:jc w:val="both"/>
                        <w:rPr>
                          <w:sz w:val="28"/>
                          <w:szCs w:val="28"/>
                        </w:rPr>
                      </w:pPr>
                    </w:p>
                  </w:txbxContent>
                </v:textbox>
                <w10:wrap anchorx="margin"/>
              </v:shape>
            </w:pict>
          </mc:Fallback>
        </mc:AlternateContent>
      </w:r>
      <w:r w:rsidR="00171D10">
        <w:rPr>
          <w:noProof/>
        </w:rPr>
        <mc:AlternateContent>
          <mc:Choice Requires="wps">
            <w:drawing>
              <wp:anchor distT="0" distB="0" distL="114300" distR="114300" simplePos="0" relativeHeight="251687424" behindDoc="0" locked="0" layoutInCell="1" allowOverlap="1" wp14:anchorId="6C6D5699" wp14:editId="39A00A98">
                <wp:simplePos x="0" y="0"/>
                <wp:positionH relativeFrom="margin">
                  <wp:posOffset>3609975</wp:posOffset>
                </wp:positionH>
                <wp:positionV relativeFrom="paragraph">
                  <wp:posOffset>-133350</wp:posOffset>
                </wp:positionV>
                <wp:extent cx="3326130" cy="9401175"/>
                <wp:effectExtent l="0" t="0" r="7620" b="9525"/>
                <wp:wrapNone/>
                <wp:docPr id="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9401175"/>
                        </a:xfrm>
                        <a:prstGeom prst="rect">
                          <a:avLst/>
                        </a:prstGeom>
                        <a:solidFill>
                          <a:srgbClr val="FFFFFF"/>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14:paraId="24A89FC9" w14:textId="6A79D60A" w:rsidR="00086EF1" w:rsidRDefault="00DD6CFF" w:rsidP="00D643F2">
                            <w:pPr>
                              <w:jc w:val="center"/>
                              <w:rPr>
                                <w:rFonts w:ascii="Garamond" w:hAnsi="Garamond"/>
                                <w:b/>
                                <w:color w:val="1F497D"/>
                                <w:sz w:val="32"/>
                                <w:szCs w:val="32"/>
                              </w:rPr>
                            </w:pPr>
                            <w:r>
                              <w:rPr>
                                <w:rFonts w:ascii="Garamond" w:hAnsi="Garamond"/>
                                <w:b/>
                                <w:color w:val="1F497D"/>
                                <w:sz w:val="32"/>
                                <w:szCs w:val="32"/>
                              </w:rPr>
                              <w:t>Options for Continuity of</w:t>
                            </w:r>
                          </w:p>
                          <w:p w14:paraId="2CDF0E7C" w14:textId="506A4D55" w:rsidR="001958CA" w:rsidRDefault="00DD6CFF" w:rsidP="001958CA">
                            <w:pPr>
                              <w:jc w:val="center"/>
                              <w:rPr>
                                <w:rFonts w:ascii="Garamond" w:hAnsi="Garamond"/>
                                <w:b/>
                                <w:color w:val="1F497D"/>
                                <w:sz w:val="32"/>
                                <w:szCs w:val="32"/>
                              </w:rPr>
                            </w:pPr>
                            <w:r>
                              <w:rPr>
                                <w:rFonts w:ascii="Garamond" w:hAnsi="Garamond"/>
                                <w:b/>
                                <w:color w:val="1F497D"/>
                                <w:sz w:val="32"/>
                                <w:szCs w:val="32"/>
                              </w:rPr>
                              <w:t>Long-Term Care and Panel</w:t>
                            </w:r>
                          </w:p>
                          <w:p w14:paraId="192587A1" w14:textId="125B85B1" w:rsidR="009577B6" w:rsidRPr="007E39CE" w:rsidRDefault="009577B6" w:rsidP="001958CA">
                            <w:pPr>
                              <w:jc w:val="center"/>
                              <w:rPr>
                                <w:rFonts w:ascii="Garamond" w:hAnsi="Garamond"/>
                                <w:b/>
                                <w:i/>
                                <w:color w:val="FF0000"/>
                                <w:sz w:val="32"/>
                                <w:szCs w:val="32"/>
                              </w:rPr>
                            </w:pPr>
                            <w:r w:rsidRPr="0036547A">
                              <w:rPr>
                                <w:rFonts w:ascii="Garamond" w:hAnsi="Garamond"/>
                                <w:b/>
                                <w:i/>
                                <w:color w:val="FF0000"/>
                                <w:sz w:val="32"/>
                                <w:szCs w:val="32"/>
                              </w:rPr>
                              <w:t xml:space="preserve">Presented </w:t>
                            </w:r>
                            <w:r w:rsidR="007955A3" w:rsidRPr="0036547A">
                              <w:rPr>
                                <w:rFonts w:ascii="Garamond" w:hAnsi="Garamond"/>
                                <w:b/>
                                <w:i/>
                                <w:color w:val="FF0000"/>
                                <w:sz w:val="32"/>
                                <w:szCs w:val="32"/>
                              </w:rPr>
                              <w:t>by</w:t>
                            </w:r>
                            <w:r w:rsidR="002D5616" w:rsidRPr="0036547A">
                              <w:rPr>
                                <w:rFonts w:ascii="Garamond" w:hAnsi="Garamond"/>
                                <w:b/>
                                <w:i/>
                                <w:color w:val="FF0000"/>
                                <w:sz w:val="32"/>
                                <w:szCs w:val="32"/>
                              </w:rPr>
                              <w:t xml:space="preserve"> </w:t>
                            </w:r>
                            <w:r w:rsidR="0036547A" w:rsidRPr="0036547A">
                              <w:rPr>
                                <w:rFonts w:ascii="Garamond" w:hAnsi="Garamond"/>
                                <w:b/>
                                <w:i/>
                                <w:color w:val="FF0000"/>
                                <w:sz w:val="32"/>
                                <w:szCs w:val="32"/>
                              </w:rPr>
                              <w:t xml:space="preserve">Industry Experts </w:t>
                            </w:r>
                          </w:p>
                          <w:p w14:paraId="306BD299" w14:textId="4B9C9206" w:rsidR="007A447D" w:rsidRPr="006B62EB" w:rsidRDefault="001E1E6C" w:rsidP="006B62EB">
                            <w:pPr>
                              <w:widowControl w:val="0"/>
                              <w:jc w:val="both"/>
                              <w:rPr>
                                <w:rFonts w:ascii="Garamond" w:hAnsi="Garamond"/>
                                <w:sz w:val="28"/>
                                <w:szCs w:val="28"/>
                              </w:rPr>
                            </w:pPr>
                            <w:r w:rsidRPr="001E1E6C">
                              <w:rPr>
                                <w:rFonts w:ascii="Garamond" w:hAnsi="Garamond"/>
                                <w:sz w:val="28"/>
                                <w:szCs w:val="28"/>
                              </w:rPr>
                              <w:t>When the ability to care for yourself, a family member, or a friend comes into question, you need to know what options are available. Our expert panel, in a two-hour program, will explore the different characteristics, benefits and many options available</w:t>
                            </w:r>
                            <w:r w:rsidR="006B62EB">
                              <w:rPr>
                                <w:rFonts w:ascii="Garamond" w:hAnsi="Garamond"/>
                                <w:sz w:val="28"/>
                                <w:szCs w:val="28"/>
                              </w:rPr>
                              <w:t>.</w:t>
                            </w:r>
                          </w:p>
                          <w:p w14:paraId="0B707702" w14:textId="77777777" w:rsidR="006B62EB" w:rsidRPr="00D643F2" w:rsidRDefault="006B62EB" w:rsidP="001958CA">
                            <w:pPr>
                              <w:tabs>
                                <w:tab w:val="left" w:pos="720"/>
                                <w:tab w:val="left" w:pos="3780"/>
                              </w:tabs>
                              <w:jc w:val="center"/>
                              <w:rPr>
                                <w:rFonts w:ascii="Garamond" w:hAnsi="Garamond"/>
                                <w:b/>
                                <w:color w:val="1F497D"/>
                              </w:rPr>
                            </w:pPr>
                          </w:p>
                          <w:p w14:paraId="72D7E080" w14:textId="07BA9AD4" w:rsidR="007E39CE" w:rsidRDefault="007E39CE" w:rsidP="00D947A5">
                            <w:pPr>
                              <w:tabs>
                                <w:tab w:val="left" w:pos="720"/>
                                <w:tab w:val="left" w:pos="3780"/>
                              </w:tabs>
                              <w:jc w:val="center"/>
                              <w:rPr>
                                <w:rFonts w:ascii="Garamond" w:hAnsi="Garamond"/>
                                <w:b/>
                                <w:color w:val="1F497D"/>
                                <w:sz w:val="32"/>
                                <w:szCs w:val="32"/>
                              </w:rPr>
                            </w:pPr>
                            <w:r>
                              <w:rPr>
                                <w:rFonts w:ascii="Garamond" w:hAnsi="Garamond"/>
                                <w:b/>
                                <w:color w:val="1F497D"/>
                                <w:sz w:val="32"/>
                                <w:szCs w:val="32"/>
                              </w:rPr>
                              <w:t>How to Protect Your Assets</w:t>
                            </w:r>
                          </w:p>
                          <w:p w14:paraId="337AFEB1" w14:textId="78E48BE6" w:rsidR="001958CA" w:rsidRPr="001571CF" w:rsidRDefault="007E39CE" w:rsidP="001958CA">
                            <w:pPr>
                              <w:tabs>
                                <w:tab w:val="left" w:pos="720"/>
                                <w:tab w:val="left" w:pos="3780"/>
                              </w:tabs>
                              <w:jc w:val="center"/>
                              <w:rPr>
                                <w:rFonts w:ascii="Garamond" w:hAnsi="Garamond"/>
                                <w:b/>
                                <w:color w:val="1F497D"/>
                                <w:sz w:val="32"/>
                                <w:szCs w:val="32"/>
                              </w:rPr>
                            </w:pPr>
                            <w:r>
                              <w:rPr>
                                <w:rFonts w:ascii="Garamond" w:hAnsi="Garamond"/>
                                <w:b/>
                                <w:color w:val="1F497D"/>
                                <w:sz w:val="32"/>
                                <w:szCs w:val="32"/>
                              </w:rPr>
                              <w:t>from Nursing Home Costs</w:t>
                            </w:r>
                          </w:p>
                          <w:p w14:paraId="2836BD74" w14:textId="45A87BA9" w:rsidR="00D947A5" w:rsidRPr="00D947A5" w:rsidRDefault="00F55F0A" w:rsidP="00D947A5">
                            <w:pPr>
                              <w:widowControl w:val="0"/>
                              <w:jc w:val="both"/>
                              <w:rPr>
                                <w:rFonts w:ascii="Garamond" w:hAnsi="Garamond"/>
                                <w:sz w:val="28"/>
                                <w:szCs w:val="28"/>
                              </w:rPr>
                            </w:pPr>
                            <w:r w:rsidRPr="00F55F0A">
                              <w:rPr>
                                <w:rFonts w:ascii="Garamond" w:hAnsi="Garamond"/>
                                <w:sz w:val="28"/>
                                <w:szCs w:val="28"/>
                              </w:rPr>
                              <w:t>The cost of long-term care is very high and increases every year, which leads to many people exhausting their entire life savings paying for it. What strategies are available to proactively and reactively plan for protecting assets from the nursing home for those who cannot qualify for long-term care insurance? This program will review the planning techniques that can solve this problem.</w:t>
                            </w:r>
                          </w:p>
                          <w:p w14:paraId="709BAC8D" w14:textId="77777777" w:rsidR="00D947A5" w:rsidRPr="00D643F2" w:rsidRDefault="00D947A5" w:rsidP="00402857">
                            <w:pPr>
                              <w:tabs>
                                <w:tab w:val="left" w:pos="3420"/>
                              </w:tabs>
                              <w:jc w:val="center"/>
                              <w:rPr>
                                <w:rFonts w:ascii="Garamond" w:hAnsi="Garamond"/>
                                <w:b/>
                                <w:color w:val="1F497D"/>
                              </w:rPr>
                            </w:pPr>
                          </w:p>
                          <w:p w14:paraId="7FDEF133" w14:textId="3135BD2C" w:rsidR="00402857" w:rsidRPr="00B33E61" w:rsidRDefault="00402857" w:rsidP="00D947A5">
                            <w:pPr>
                              <w:tabs>
                                <w:tab w:val="left" w:pos="3420"/>
                              </w:tabs>
                              <w:jc w:val="center"/>
                              <w:rPr>
                                <w:rFonts w:ascii="Garamond" w:hAnsi="Garamond"/>
                                <w:b/>
                                <w:color w:val="1F497D"/>
                                <w:sz w:val="32"/>
                                <w:szCs w:val="32"/>
                              </w:rPr>
                            </w:pPr>
                            <w:r w:rsidRPr="00B33E61">
                              <w:rPr>
                                <w:rFonts w:ascii="Garamond" w:hAnsi="Garamond"/>
                                <w:b/>
                                <w:color w:val="1F497D"/>
                                <w:sz w:val="32"/>
                                <w:szCs w:val="32"/>
                              </w:rPr>
                              <w:t>Funding Your Trust</w:t>
                            </w:r>
                          </w:p>
                          <w:p w14:paraId="26D820A6" w14:textId="6F0EB347" w:rsidR="00402857" w:rsidRPr="001958CA" w:rsidRDefault="00402857" w:rsidP="00402857">
                            <w:pPr>
                              <w:tabs>
                                <w:tab w:val="left" w:pos="720"/>
                                <w:tab w:val="left" w:pos="900"/>
                                <w:tab w:val="left" w:pos="3780"/>
                              </w:tabs>
                              <w:jc w:val="both"/>
                              <w:rPr>
                                <w:rFonts w:ascii="Garamond" w:hAnsi="Garamond"/>
                                <w:sz w:val="28"/>
                                <w:szCs w:val="28"/>
                              </w:rPr>
                            </w:pPr>
                            <w:r w:rsidRPr="001958CA">
                              <w:rPr>
                                <w:rFonts w:ascii="Garamond" w:hAnsi="Garamond"/>
                                <w:sz w:val="28"/>
                                <w:szCs w:val="28"/>
                              </w:rPr>
                              <w:t xml:space="preserve">Funding is a critical function of maintaining your trust.  Even though your </w:t>
                            </w:r>
                            <w:r w:rsidRPr="001958CA">
                              <w:rPr>
                                <w:rFonts w:ascii="Garamond" w:hAnsi="Garamond"/>
                                <w:bCs/>
                                <w:sz w:val="28"/>
                                <w:szCs w:val="28"/>
                              </w:rPr>
                              <w:t>current</w:t>
                            </w:r>
                            <w:r w:rsidRPr="001958CA">
                              <w:rPr>
                                <w:rFonts w:ascii="Garamond" w:hAnsi="Garamond"/>
                                <w:b/>
                                <w:bCs/>
                                <w:sz w:val="28"/>
                                <w:szCs w:val="28"/>
                              </w:rPr>
                              <w:t xml:space="preserve"> </w:t>
                            </w:r>
                            <w:r w:rsidRPr="001958CA">
                              <w:rPr>
                                <w:rFonts w:ascii="Garamond" w:hAnsi="Garamond"/>
                                <w:sz w:val="28"/>
                                <w:szCs w:val="28"/>
                              </w:rPr>
                              <w:t xml:space="preserve">assets are in your trust, it is your responsibility to make sure that all assets acquired </w:t>
                            </w:r>
                            <w:r w:rsidRPr="001958CA">
                              <w:rPr>
                                <w:rFonts w:ascii="Garamond" w:hAnsi="Garamond"/>
                                <w:bCs/>
                                <w:sz w:val="28"/>
                                <w:szCs w:val="28"/>
                              </w:rPr>
                              <w:t>in the</w:t>
                            </w:r>
                            <w:r w:rsidRPr="001958CA">
                              <w:rPr>
                                <w:rFonts w:ascii="Garamond" w:hAnsi="Garamond"/>
                                <w:b/>
                                <w:bCs/>
                                <w:sz w:val="28"/>
                                <w:szCs w:val="28"/>
                              </w:rPr>
                              <w:t xml:space="preserve"> </w:t>
                            </w:r>
                            <w:r w:rsidRPr="001958CA">
                              <w:rPr>
                                <w:rFonts w:ascii="Garamond" w:hAnsi="Garamond"/>
                                <w:bCs/>
                                <w:sz w:val="28"/>
                                <w:szCs w:val="28"/>
                              </w:rPr>
                              <w:t>future</w:t>
                            </w:r>
                            <w:r w:rsidRPr="001958CA">
                              <w:rPr>
                                <w:rFonts w:ascii="Garamond" w:hAnsi="Garamond"/>
                                <w:sz w:val="28"/>
                                <w:szCs w:val="28"/>
                              </w:rPr>
                              <w:t xml:space="preserve"> are also in you trust.  We are here to help you learn what to do and when to do it.  This workshop will help you understand how to properly maintain your trust.  This class provides essential information to correctly fund your trust, so be sure to sign up if you haven’t yet taken the class.</w:t>
                            </w:r>
                          </w:p>
                          <w:p w14:paraId="611F908E" w14:textId="0DCFE374" w:rsidR="006B62EB" w:rsidRPr="00D643F2" w:rsidRDefault="006B62EB" w:rsidP="006B62EB">
                            <w:pPr>
                              <w:tabs>
                                <w:tab w:val="left" w:pos="3420"/>
                              </w:tabs>
                              <w:rPr>
                                <w:rFonts w:ascii="Garamond" w:hAnsi="Garamond"/>
                                <w:b/>
                                <w:color w:val="1F497D"/>
                              </w:rPr>
                            </w:pPr>
                          </w:p>
                          <w:p w14:paraId="752872BD" w14:textId="77777777" w:rsidR="00D643F2" w:rsidRPr="00136AD6" w:rsidRDefault="00D643F2" w:rsidP="00D643F2">
                            <w:pPr>
                              <w:jc w:val="center"/>
                              <w:rPr>
                                <w:rFonts w:ascii="Garamond" w:hAnsi="Garamond"/>
                                <w:b/>
                                <w:color w:val="1F497D"/>
                                <w:sz w:val="32"/>
                                <w:szCs w:val="32"/>
                              </w:rPr>
                            </w:pPr>
                            <w:r w:rsidRPr="00136AD6">
                              <w:rPr>
                                <w:rFonts w:ascii="Garamond" w:hAnsi="Garamond"/>
                                <w:b/>
                                <w:color w:val="1F497D"/>
                                <w:sz w:val="32"/>
                                <w:szCs w:val="32"/>
                              </w:rPr>
                              <w:t>Income Taxes for Trusts</w:t>
                            </w:r>
                          </w:p>
                          <w:p w14:paraId="2BC6BAB1" w14:textId="77777777" w:rsidR="00D643F2" w:rsidRDefault="00D643F2" w:rsidP="00D643F2">
                            <w:pPr>
                              <w:tabs>
                                <w:tab w:val="left" w:pos="720"/>
                                <w:tab w:val="left" w:pos="3330"/>
                                <w:tab w:val="left" w:pos="3780"/>
                              </w:tabs>
                              <w:jc w:val="both"/>
                              <w:rPr>
                                <w:rFonts w:ascii="Garamond" w:hAnsi="Garamond"/>
                                <w:sz w:val="28"/>
                                <w:szCs w:val="28"/>
                              </w:rPr>
                            </w:pPr>
                            <w:r w:rsidRPr="00DF78FC">
                              <w:rPr>
                                <w:rFonts w:ascii="Garamond" w:hAnsi="Garamond"/>
                                <w:sz w:val="28"/>
                                <w:szCs w:val="28"/>
                              </w:rPr>
                              <w:t>Income Taxes are often a secondary discussion topic during the course of planning an estate.  However, basic knowledge of trust and estate income tax rules is essential to avoiding common mistakes that can cost thousands of dollars.  This program will provide a practical overview of the issues that arise in connection with the income taxation of trusts and estates.</w:t>
                            </w:r>
                          </w:p>
                          <w:p w14:paraId="01F4DFDD" w14:textId="77777777" w:rsidR="00D643F2" w:rsidRPr="00D947A5" w:rsidRDefault="00D643F2" w:rsidP="00D643F2">
                            <w:pPr>
                              <w:tabs>
                                <w:tab w:val="left" w:pos="720"/>
                                <w:tab w:val="left" w:pos="3330"/>
                                <w:tab w:val="left" w:pos="3780"/>
                              </w:tabs>
                              <w:jc w:val="both"/>
                              <w:rPr>
                                <w:rFonts w:ascii="Garamond" w:hAnsi="Garamond" w:cs="Arial"/>
                                <w:sz w:val="28"/>
                                <w:szCs w:val="28"/>
                              </w:rPr>
                            </w:pPr>
                          </w:p>
                          <w:p w14:paraId="7B55A304" w14:textId="77777777" w:rsidR="00D643F2" w:rsidRPr="00136AD6" w:rsidRDefault="00D643F2" w:rsidP="006B62EB">
                            <w:pPr>
                              <w:tabs>
                                <w:tab w:val="left" w:pos="3420"/>
                              </w:tabs>
                              <w:rPr>
                                <w:rFonts w:ascii="Garamond" w:hAnsi="Garamond"/>
                                <w:b/>
                                <w:color w:val="1F497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5699" id="_x0000_s1033" type="#_x0000_t202" style="position:absolute;margin-left:284.25pt;margin-top:-10.5pt;width:261.9pt;height:740.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" stroked="f" strokecolor="#c9f" strokeweight="1.5pt">
                <v:textbox>
                  <w:txbxContent>
                    <w:p w14:paraId="24A89FC9" w14:textId="6A79D60A" w:rsidR="00086EF1" w:rsidRDefault="00DD6CFF" w:rsidP="00D643F2">
                      <w:pPr>
                        <w:jc w:val="center"/>
                        <w:rPr>
                          <w:rFonts w:ascii="Garamond" w:hAnsi="Garamond"/>
                          <w:b/>
                          <w:color w:val="1F497D"/>
                          <w:sz w:val="32"/>
                          <w:szCs w:val="32"/>
                        </w:rPr>
                      </w:pPr>
                      <w:r>
                        <w:rPr>
                          <w:rFonts w:ascii="Garamond" w:hAnsi="Garamond"/>
                          <w:b/>
                          <w:color w:val="1F497D"/>
                          <w:sz w:val="32"/>
                          <w:szCs w:val="32"/>
                        </w:rPr>
                        <w:t>Options for Continuity of</w:t>
                      </w:r>
                    </w:p>
                    <w:p w14:paraId="2CDF0E7C" w14:textId="506A4D55" w:rsidR="001958CA" w:rsidRDefault="00DD6CFF" w:rsidP="001958CA">
                      <w:pPr>
                        <w:jc w:val="center"/>
                        <w:rPr>
                          <w:rFonts w:ascii="Garamond" w:hAnsi="Garamond"/>
                          <w:b/>
                          <w:color w:val="1F497D"/>
                          <w:sz w:val="32"/>
                          <w:szCs w:val="32"/>
                        </w:rPr>
                      </w:pPr>
                      <w:r>
                        <w:rPr>
                          <w:rFonts w:ascii="Garamond" w:hAnsi="Garamond"/>
                          <w:b/>
                          <w:color w:val="1F497D"/>
                          <w:sz w:val="32"/>
                          <w:szCs w:val="32"/>
                        </w:rPr>
                        <w:t>Long-Term Care and Panel</w:t>
                      </w:r>
                    </w:p>
                    <w:p w14:paraId="192587A1" w14:textId="125B85B1" w:rsidR="009577B6" w:rsidRPr="007E39CE" w:rsidRDefault="009577B6" w:rsidP="001958CA">
                      <w:pPr>
                        <w:jc w:val="center"/>
                        <w:rPr>
                          <w:rFonts w:ascii="Garamond" w:hAnsi="Garamond"/>
                          <w:b/>
                          <w:i/>
                          <w:color w:val="FF0000"/>
                          <w:sz w:val="32"/>
                          <w:szCs w:val="32"/>
                        </w:rPr>
                      </w:pPr>
                      <w:r w:rsidRPr="0036547A">
                        <w:rPr>
                          <w:rFonts w:ascii="Garamond" w:hAnsi="Garamond"/>
                          <w:b/>
                          <w:i/>
                          <w:color w:val="FF0000"/>
                          <w:sz w:val="32"/>
                          <w:szCs w:val="32"/>
                        </w:rPr>
                        <w:t xml:space="preserve">Presented </w:t>
                      </w:r>
                      <w:r w:rsidR="007955A3" w:rsidRPr="0036547A">
                        <w:rPr>
                          <w:rFonts w:ascii="Garamond" w:hAnsi="Garamond"/>
                          <w:b/>
                          <w:i/>
                          <w:color w:val="FF0000"/>
                          <w:sz w:val="32"/>
                          <w:szCs w:val="32"/>
                        </w:rPr>
                        <w:t>by</w:t>
                      </w:r>
                      <w:r w:rsidR="002D5616" w:rsidRPr="0036547A">
                        <w:rPr>
                          <w:rFonts w:ascii="Garamond" w:hAnsi="Garamond"/>
                          <w:b/>
                          <w:i/>
                          <w:color w:val="FF0000"/>
                          <w:sz w:val="32"/>
                          <w:szCs w:val="32"/>
                        </w:rPr>
                        <w:t xml:space="preserve"> </w:t>
                      </w:r>
                      <w:r w:rsidR="0036547A" w:rsidRPr="0036547A">
                        <w:rPr>
                          <w:rFonts w:ascii="Garamond" w:hAnsi="Garamond"/>
                          <w:b/>
                          <w:i/>
                          <w:color w:val="FF0000"/>
                          <w:sz w:val="32"/>
                          <w:szCs w:val="32"/>
                        </w:rPr>
                        <w:t xml:space="preserve">Industry Experts </w:t>
                      </w:r>
                    </w:p>
                    <w:p w14:paraId="306BD299" w14:textId="4B9C9206" w:rsidR="007A447D" w:rsidRPr="006B62EB" w:rsidRDefault="001E1E6C" w:rsidP="006B62EB">
                      <w:pPr>
                        <w:widowControl w:val="0"/>
                        <w:jc w:val="both"/>
                        <w:rPr>
                          <w:rFonts w:ascii="Garamond" w:hAnsi="Garamond"/>
                          <w:sz w:val="28"/>
                          <w:szCs w:val="28"/>
                        </w:rPr>
                      </w:pPr>
                      <w:r w:rsidRPr="001E1E6C">
                        <w:rPr>
                          <w:rFonts w:ascii="Garamond" w:hAnsi="Garamond"/>
                          <w:sz w:val="28"/>
                          <w:szCs w:val="28"/>
                        </w:rPr>
                        <w:t>When the ability to care for yourself, a family member, or a friend comes into question, you need to know what options are available. Our expert panel, in a two-hour program, will explore the different characteristics, benefits and many options available</w:t>
                      </w:r>
                      <w:r w:rsidR="006B62EB">
                        <w:rPr>
                          <w:rFonts w:ascii="Garamond" w:hAnsi="Garamond"/>
                          <w:sz w:val="28"/>
                          <w:szCs w:val="28"/>
                        </w:rPr>
                        <w:t>.</w:t>
                      </w:r>
                    </w:p>
                    <w:p w14:paraId="0B707702" w14:textId="77777777" w:rsidR="006B62EB" w:rsidRPr="00D643F2" w:rsidRDefault="006B62EB" w:rsidP="001958CA">
                      <w:pPr>
                        <w:tabs>
                          <w:tab w:val="left" w:pos="720"/>
                          <w:tab w:val="left" w:pos="3780"/>
                        </w:tabs>
                        <w:jc w:val="center"/>
                        <w:rPr>
                          <w:rFonts w:ascii="Garamond" w:hAnsi="Garamond"/>
                          <w:b/>
                          <w:color w:val="1F497D"/>
                        </w:rPr>
                      </w:pPr>
                    </w:p>
                    <w:p w14:paraId="72D7E080" w14:textId="07BA9AD4" w:rsidR="007E39CE" w:rsidRDefault="007E39CE" w:rsidP="00D947A5">
                      <w:pPr>
                        <w:tabs>
                          <w:tab w:val="left" w:pos="720"/>
                          <w:tab w:val="left" w:pos="3780"/>
                        </w:tabs>
                        <w:jc w:val="center"/>
                        <w:rPr>
                          <w:rFonts w:ascii="Garamond" w:hAnsi="Garamond"/>
                          <w:b/>
                          <w:color w:val="1F497D"/>
                          <w:sz w:val="32"/>
                          <w:szCs w:val="32"/>
                        </w:rPr>
                      </w:pPr>
                      <w:r>
                        <w:rPr>
                          <w:rFonts w:ascii="Garamond" w:hAnsi="Garamond"/>
                          <w:b/>
                          <w:color w:val="1F497D"/>
                          <w:sz w:val="32"/>
                          <w:szCs w:val="32"/>
                        </w:rPr>
                        <w:t>How to Protect Your Assets</w:t>
                      </w:r>
                    </w:p>
                    <w:p w14:paraId="337AFEB1" w14:textId="78E48BE6" w:rsidR="001958CA" w:rsidRPr="001571CF" w:rsidRDefault="007E39CE" w:rsidP="001958CA">
                      <w:pPr>
                        <w:tabs>
                          <w:tab w:val="left" w:pos="720"/>
                          <w:tab w:val="left" w:pos="3780"/>
                        </w:tabs>
                        <w:jc w:val="center"/>
                        <w:rPr>
                          <w:rFonts w:ascii="Garamond" w:hAnsi="Garamond"/>
                          <w:b/>
                          <w:color w:val="1F497D"/>
                          <w:sz w:val="32"/>
                          <w:szCs w:val="32"/>
                        </w:rPr>
                      </w:pPr>
                      <w:r>
                        <w:rPr>
                          <w:rFonts w:ascii="Garamond" w:hAnsi="Garamond"/>
                          <w:b/>
                          <w:color w:val="1F497D"/>
                          <w:sz w:val="32"/>
                          <w:szCs w:val="32"/>
                        </w:rPr>
                        <w:t>from Nursing Home Costs</w:t>
                      </w:r>
                    </w:p>
                    <w:p w14:paraId="2836BD74" w14:textId="45A87BA9" w:rsidR="00D947A5" w:rsidRPr="00D947A5" w:rsidRDefault="00F55F0A" w:rsidP="00D947A5">
                      <w:pPr>
                        <w:widowControl w:val="0"/>
                        <w:jc w:val="both"/>
                        <w:rPr>
                          <w:rFonts w:ascii="Garamond" w:hAnsi="Garamond"/>
                          <w:sz w:val="28"/>
                          <w:szCs w:val="28"/>
                        </w:rPr>
                      </w:pPr>
                      <w:r w:rsidRPr="00F55F0A">
                        <w:rPr>
                          <w:rFonts w:ascii="Garamond" w:hAnsi="Garamond"/>
                          <w:sz w:val="28"/>
                          <w:szCs w:val="28"/>
                        </w:rPr>
                        <w:t>The cost of long-term care is very high and increases every year, which leads to many people exhausting their entire life savings paying for it. What strategies are available to proactively and reactively plan for protecting assets from the nursing home for those who cannot qualify for long-term care insurance? This program will review the planning techniques that can solve this problem.</w:t>
                      </w:r>
                    </w:p>
                    <w:p w14:paraId="709BAC8D" w14:textId="77777777" w:rsidR="00D947A5" w:rsidRPr="00D643F2" w:rsidRDefault="00D947A5" w:rsidP="00402857">
                      <w:pPr>
                        <w:tabs>
                          <w:tab w:val="left" w:pos="3420"/>
                        </w:tabs>
                        <w:jc w:val="center"/>
                        <w:rPr>
                          <w:rFonts w:ascii="Garamond" w:hAnsi="Garamond"/>
                          <w:b/>
                          <w:color w:val="1F497D"/>
                        </w:rPr>
                      </w:pPr>
                    </w:p>
                    <w:p w14:paraId="7FDEF133" w14:textId="3135BD2C" w:rsidR="00402857" w:rsidRPr="00B33E61" w:rsidRDefault="00402857" w:rsidP="00D947A5">
                      <w:pPr>
                        <w:tabs>
                          <w:tab w:val="left" w:pos="3420"/>
                        </w:tabs>
                        <w:jc w:val="center"/>
                        <w:rPr>
                          <w:rFonts w:ascii="Garamond" w:hAnsi="Garamond"/>
                          <w:b/>
                          <w:color w:val="1F497D"/>
                          <w:sz w:val="32"/>
                          <w:szCs w:val="32"/>
                        </w:rPr>
                      </w:pPr>
                      <w:r w:rsidRPr="00B33E61">
                        <w:rPr>
                          <w:rFonts w:ascii="Garamond" w:hAnsi="Garamond"/>
                          <w:b/>
                          <w:color w:val="1F497D"/>
                          <w:sz w:val="32"/>
                          <w:szCs w:val="32"/>
                        </w:rPr>
                        <w:t>Funding Your Trust</w:t>
                      </w:r>
                    </w:p>
                    <w:p w14:paraId="26D820A6" w14:textId="6F0EB347" w:rsidR="00402857" w:rsidRPr="001958CA" w:rsidRDefault="00402857" w:rsidP="00402857">
                      <w:pPr>
                        <w:tabs>
                          <w:tab w:val="left" w:pos="720"/>
                          <w:tab w:val="left" w:pos="900"/>
                          <w:tab w:val="left" w:pos="3780"/>
                        </w:tabs>
                        <w:jc w:val="both"/>
                        <w:rPr>
                          <w:rFonts w:ascii="Garamond" w:hAnsi="Garamond"/>
                          <w:sz w:val="28"/>
                          <w:szCs w:val="28"/>
                        </w:rPr>
                      </w:pPr>
                      <w:r w:rsidRPr="001958CA">
                        <w:rPr>
                          <w:rFonts w:ascii="Garamond" w:hAnsi="Garamond"/>
                          <w:sz w:val="28"/>
                          <w:szCs w:val="28"/>
                        </w:rPr>
                        <w:t xml:space="preserve">Funding is a critical function of maintaining your trust.  Even though your </w:t>
                      </w:r>
                      <w:r w:rsidRPr="001958CA">
                        <w:rPr>
                          <w:rFonts w:ascii="Garamond" w:hAnsi="Garamond"/>
                          <w:bCs/>
                          <w:sz w:val="28"/>
                          <w:szCs w:val="28"/>
                        </w:rPr>
                        <w:t>current</w:t>
                      </w:r>
                      <w:r w:rsidRPr="001958CA">
                        <w:rPr>
                          <w:rFonts w:ascii="Garamond" w:hAnsi="Garamond"/>
                          <w:b/>
                          <w:bCs/>
                          <w:sz w:val="28"/>
                          <w:szCs w:val="28"/>
                        </w:rPr>
                        <w:t xml:space="preserve"> </w:t>
                      </w:r>
                      <w:r w:rsidRPr="001958CA">
                        <w:rPr>
                          <w:rFonts w:ascii="Garamond" w:hAnsi="Garamond"/>
                          <w:sz w:val="28"/>
                          <w:szCs w:val="28"/>
                        </w:rPr>
                        <w:t xml:space="preserve">assets are in your trust, it is your responsibility to make sure that all assets acquired </w:t>
                      </w:r>
                      <w:r w:rsidRPr="001958CA">
                        <w:rPr>
                          <w:rFonts w:ascii="Garamond" w:hAnsi="Garamond"/>
                          <w:bCs/>
                          <w:sz w:val="28"/>
                          <w:szCs w:val="28"/>
                        </w:rPr>
                        <w:t>in the</w:t>
                      </w:r>
                      <w:r w:rsidRPr="001958CA">
                        <w:rPr>
                          <w:rFonts w:ascii="Garamond" w:hAnsi="Garamond"/>
                          <w:b/>
                          <w:bCs/>
                          <w:sz w:val="28"/>
                          <w:szCs w:val="28"/>
                        </w:rPr>
                        <w:t xml:space="preserve"> </w:t>
                      </w:r>
                      <w:r w:rsidRPr="001958CA">
                        <w:rPr>
                          <w:rFonts w:ascii="Garamond" w:hAnsi="Garamond"/>
                          <w:bCs/>
                          <w:sz w:val="28"/>
                          <w:szCs w:val="28"/>
                        </w:rPr>
                        <w:t>future</w:t>
                      </w:r>
                      <w:r w:rsidRPr="001958CA">
                        <w:rPr>
                          <w:rFonts w:ascii="Garamond" w:hAnsi="Garamond"/>
                          <w:sz w:val="28"/>
                          <w:szCs w:val="28"/>
                        </w:rPr>
                        <w:t xml:space="preserve"> are also in you trust.  We are here to help you learn what to do and when to do it.  This workshop will help you understand how to properly maintain your trust.  This class provides essential information to correctly fund your trust, so be sure to sign up if you haven’t yet taken the class.</w:t>
                      </w:r>
                    </w:p>
                    <w:p w14:paraId="611F908E" w14:textId="0DCFE374" w:rsidR="006B62EB" w:rsidRPr="00D643F2" w:rsidRDefault="006B62EB" w:rsidP="006B62EB">
                      <w:pPr>
                        <w:tabs>
                          <w:tab w:val="left" w:pos="3420"/>
                        </w:tabs>
                        <w:rPr>
                          <w:rFonts w:ascii="Garamond" w:hAnsi="Garamond"/>
                          <w:b/>
                          <w:color w:val="1F497D"/>
                        </w:rPr>
                      </w:pPr>
                    </w:p>
                    <w:p w14:paraId="752872BD" w14:textId="77777777" w:rsidR="00D643F2" w:rsidRPr="00136AD6" w:rsidRDefault="00D643F2" w:rsidP="00D643F2">
                      <w:pPr>
                        <w:jc w:val="center"/>
                        <w:rPr>
                          <w:rFonts w:ascii="Garamond" w:hAnsi="Garamond"/>
                          <w:b/>
                          <w:color w:val="1F497D"/>
                          <w:sz w:val="32"/>
                          <w:szCs w:val="32"/>
                        </w:rPr>
                      </w:pPr>
                      <w:r w:rsidRPr="00136AD6">
                        <w:rPr>
                          <w:rFonts w:ascii="Garamond" w:hAnsi="Garamond"/>
                          <w:b/>
                          <w:color w:val="1F497D"/>
                          <w:sz w:val="32"/>
                          <w:szCs w:val="32"/>
                        </w:rPr>
                        <w:t>Income Taxes for Trusts</w:t>
                      </w:r>
                    </w:p>
                    <w:p w14:paraId="2BC6BAB1" w14:textId="77777777" w:rsidR="00D643F2" w:rsidRDefault="00D643F2" w:rsidP="00D643F2">
                      <w:pPr>
                        <w:tabs>
                          <w:tab w:val="left" w:pos="720"/>
                          <w:tab w:val="left" w:pos="3330"/>
                          <w:tab w:val="left" w:pos="3780"/>
                        </w:tabs>
                        <w:jc w:val="both"/>
                        <w:rPr>
                          <w:rFonts w:ascii="Garamond" w:hAnsi="Garamond"/>
                          <w:sz w:val="28"/>
                          <w:szCs w:val="28"/>
                        </w:rPr>
                      </w:pPr>
                      <w:r w:rsidRPr="00DF78FC">
                        <w:rPr>
                          <w:rFonts w:ascii="Garamond" w:hAnsi="Garamond"/>
                          <w:sz w:val="28"/>
                          <w:szCs w:val="28"/>
                        </w:rPr>
                        <w:t>Income Taxes are often a secondary discussion topic during the course of planning an estate.  However, basic knowledge of trust and estate income tax rules is essential to avoiding common mistakes that can cost thousands of dollars.  This program will provide a practical overview of the issues that arise in connection with the income taxation of trusts and estates.</w:t>
                      </w:r>
                    </w:p>
                    <w:p w14:paraId="01F4DFDD" w14:textId="77777777" w:rsidR="00D643F2" w:rsidRPr="00D947A5" w:rsidRDefault="00D643F2" w:rsidP="00D643F2">
                      <w:pPr>
                        <w:tabs>
                          <w:tab w:val="left" w:pos="720"/>
                          <w:tab w:val="left" w:pos="3330"/>
                          <w:tab w:val="left" w:pos="3780"/>
                        </w:tabs>
                        <w:jc w:val="both"/>
                        <w:rPr>
                          <w:rFonts w:ascii="Garamond" w:hAnsi="Garamond" w:cs="Arial"/>
                          <w:sz w:val="28"/>
                          <w:szCs w:val="28"/>
                        </w:rPr>
                      </w:pPr>
                    </w:p>
                    <w:p w14:paraId="7B55A304" w14:textId="77777777" w:rsidR="00D643F2" w:rsidRPr="00136AD6" w:rsidRDefault="00D643F2" w:rsidP="006B62EB">
                      <w:pPr>
                        <w:tabs>
                          <w:tab w:val="left" w:pos="3420"/>
                        </w:tabs>
                        <w:rPr>
                          <w:rFonts w:ascii="Garamond" w:hAnsi="Garamond"/>
                          <w:b/>
                          <w:color w:val="1F497D"/>
                          <w:sz w:val="28"/>
                          <w:szCs w:val="28"/>
                        </w:rPr>
                      </w:pPr>
                    </w:p>
                  </w:txbxContent>
                </v:textbox>
                <w10:wrap anchorx="margin"/>
              </v:shape>
            </w:pict>
          </mc:Fallback>
        </mc:AlternateContent>
      </w:r>
      <w:r w:rsidR="00DF78FC">
        <w:rPr>
          <w:noProof/>
        </w:rPr>
        <mc:AlternateContent>
          <mc:Choice Requires="wps">
            <w:drawing>
              <wp:anchor distT="0" distB="0" distL="114300" distR="114300" simplePos="0" relativeHeight="251665920" behindDoc="0" locked="0" layoutInCell="1" allowOverlap="1" wp14:anchorId="4BC328FB" wp14:editId="19081521">
                <wp:simplePos x="0" y="0"/>
                <wp:positionH relativeFrom="column">
                  <wp:align>right</wp:align>
                </wp:positionH>
                <wp:positionV relativeFrom="paragraph">
                  <wp:posOffset>-247650</wp:posOffset>
                </wp:positionV>
                <wp:extent cx="2621915" cy="7620000"/>
                <wp:effectExtent l="0" t="0" r="6985" b="0"/>
                <wp:wrapNone/>
                <wp:docPr id="9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7620000"/>
                        </a:xfrm>
                        <a:prstGeom prst="rect">
                          <a:avLst/>
                        </a:prstGeom>
                        <a:solidFill>
                          <a:srgbClr val="FFFFFF"/>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14:paraId="7559DE53" w14:textId="77777777" w:rsidR="00DF78FC" w:rsidRDefault="00DF78FC" w:rsidP="00E612F8">
                            <w:pPr>
                              <w:jc w:val="center"/>
                              <w:rPr>
                                <w:rFonts w:ascii="Garamond" w:hAnsi="Garamond"/>
                                <w:b/>
                                <w:color w:val="1F497D"/>
                                <w:sz w:val="16"/>
                                <w:szCs w:val="16"/>
                              </w:rPr>
                            </w:pPr>
                          </w:p>
                          <w:p w14:paraId="13B305B9" w14:textId="77777777" w:rsidR="00DF78FC" w:rsidRDefault="00DF78FC" w:rsidP="00E612F8">
                            <w:pPr>
                              <w:jc w:val="center"/>
                              <w:rPr>
                                <w:rFonts w:ascii="Garamond" w:hAnsi="Garamond"/>
                                <w:b/>
                                <w:color w:val="1F497D"/>
                                <w:sz w:val="16"/>
                                <w:szCs w:val="16"/>
                              </w:rPr>
                            </w:pPr>
                          </w:p>
                          <w:p w14:paraId="55EF4F84" w14:textId="77777777" w:rsidR="00E612F8" w:rsidRDefault="00E612F8" w:rsidP="00DF78FC">
                            <w:pPr>
                              <w:jc w:val="both"/>
                            </w:pPr>
                          </w:p>
                          <w:p w14:paraId="58CA5577" w14:textId="77777777" w:rsidR="00136AD6" w:rsidRDefault="00136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28FB" id="Text Box 100" o:spid="_x0000_s1034" type="#_x0000_t202" style="position:absolute;margin-left:155.25pt;margin-top:-19.5pt;width:206.45pt;height:600pt;z-index:251665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" stroked="f" strokecolor="#c9f" strokeweight="1.5pt">
                <v:textbox>
                  <w:txbxContent>
                    <w:p w14:paraId="7559DE53" w14:textId="77777777" w:rsidR="00DF78FC" w:rsidRDefault="00DF78FC" w:rsidP="00E612F8">
                      <w:pPr>
                        <w:jc w:val="center"/>
                        <w:rPr>
                          <w:rFonts w:ascii="Garamond" w:hAnsi="Garamond"/>
                          <w:b/>
                          <w:color w:val="1F497D"/>
                          <w:sz w:val="16"/>
                          <w:szCs w:val="16"/>
                        </w:rPr>
                      </w:pPr>
                    </w:p>
                    <w:p w14:paraId="13B305B9" w14:textId="77777777" w:rsidR="00DF78FC" w:rsidRDefault="00DF78FC" w:rsidP="00E612F8">
                      <w:pPr>
                        <w:jc w:val="center"/>
                        <w:rPr>
                          <w:rFonts w:ascii="Garamond" w:hAnsi="Garamond"/>
                          <w:b/>
                          <w:color w:val="1F497D"/>
                          <w:sz w:val="16"/>
                          <w:szCs w:val="16"/>
                        </w:rPr>
                      </w:pPr>
                    </w:p>
                    <w:p w14:paraId="55EF4F84" w14:textId="77777777" w:rsidR="00E612F8" w:rsidRDefault="00E612F8" w:rsidP="00DF78FC">
                      <w:pPr>
                        <w:jc w:val="both"/>
                      </w:pPr>
                    </w:p>
                    <w:p w14:paraId="58CA5577" w14:textId="77777777" w:rsidR="00136AD6" w:rsidRDefault="00136AD6"/>
                  </w:txbxContent>
                </v:textbox>
              </v:shape>
            </w:pict>
          </mc:Fallback>
        </mc:AlternateContent>
      </w:r>
    </w:p>
    <w:sectPr w:rsidR="00051AEB" w:rsidRPr="00755404" w:rsidSect="00783742">
      <w:pgSz w:w="24480" w:h="15840" w:orient="landscape" w:code="17"/>
      <w:pgMar w:top="720" w:right="720" w:bottom="720" w:left="720" w:header="720" w:footer="720" w:gutter="0"/>
      <w:cols w:num="4" w:space="720" w:equalWidth="0">
        <w:col w:w="4140" w:space="720"/>
        <w:col w:w="5587" w:space="720"/>
        <w:col w:w="5760" w:space="720"/>
        <w:col w:w="5393"/>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8EF6" w14:textId="77777777" w:rsidR="00A93902" w:rsidRDefault="00A93902">
      <w:r>
        <w:separator/>
      </w:r>
    </w:p>
  </w:endnote>
  <w:endnote w:type="continuationSeparator" w:id="0">
    <w:p w14:paraId="575B3736" w14:textId="77777777" w:rsidR="00A93902" w:rsidRDefault="00A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tt Antique">
    <w:altName w:val="Times New Roman"/>
    <w:charset w:val="00"/>
    <w:family w:val="auto"/>
    <w:pitch w:val="variable"/>
    <w:sig w:usb0="A00000AF" w:usb1="4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54B3" w14:textId="77777777" w:rsidR="00A93902" w:rsidRDefault="00A93902">
      <w:r>
        <w:separator/>
      </w:r>
    </w:p>
  </w:footnote>
  <w:footnote w:type="continuationSeparator" w:id="0">
    <w:p w14:paraId="59745288" w14:textId="77777777" w:rsidR="00A93902" w:rsidRDefault="00A9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97E"/>
    <w:multiLevelType w:val="hybridMultilevel"/>
    <w:tmpl w:val="6B7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C0FB4"/>
    <w:multiLevelType w:val="hybridMultilevel"/>
    <w:tmpl w:val="6184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35B97"/>
    <w:multiLevelType w:val="hybridMultilevel"/>
    <w:tmpl w:val="B376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A1F70"/>
    <w:multiLevelType w:val="hybridMultilevel"/>
    <w:tmpl w:val="9CBC7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1F"/>
    <w:rsid w:val="00003387"/>
    <w:rsid w:val="000034A3"/>
    <w:rsid w:val="00027DDF"/>
    <w:rsid w:val="00051AEB"/>
    <w:rsid w:val="000541DD"/>
    <w:rsid w:val="00062759"/>
    <w:rsid w:val="00081D9C"/>
    <w:rsid w:val="00084173"/>
    <w:rsid w:val="00086EF1"/>
    <w:rsid w:val="000A4144"/>
    <w:rsid w:val="000A42F5"/>
    <w:rsid w:val="000B10BD"/>
    <w:rsid w:val="000B4FCF"/>
    <w:rsid w:val="000B7396"/>
    <w:rsid w:val="000B78B7"/>
    <w:rsid w:val="00105386"/>
    <w:rsid w:val="001105A7"/>
    <w:rsid w:val="00113046"/>
    <w:rsid w:val="00117B94"/>
    <w:rsid w:val="00120B29"/>
    <w:rsid w:val="001253E2"/>
    <w:rsid w:val="0012572D"/>
    <w:rsid w:val="00134E29"/>
    <w:rsid w:val="00136AD6"/>
    <w:rsid w:val="00144F96"/>
    <w:rsid w:val="001571CF"/>
    <w:rsid w:val="00164A06"/>
    <w:rsid w:val="00171D10"/>
    <w:rsid w:val="001753B0"/>
    <w:rsid w:val="00195638"/>
    <w:rsid w:val="001958CA"/>
    <w:rsid w:val="00197196"/>
    <w:rsid w:val="001A0FE5"/>
    <w:rsid w:val="001D0B61"/>
    <w:rsid w:val="001D202B"/>
    <w:rsid w:val="001D402C"/>
    <w:rsid w:val="001E1E6C"/>
    <w:rsid w:val="001F4231"/>
    <w:rsid w:val="001F56E8"/>
    <w:rsid w:val="00202242"/>
    <w:rsid w:val="00211A5D"/>
    <w:rsid w:val="00214E90"/>
    <w:rsid w:val="002152B7"/>
    <w:rsid w:val="00216759"/>
    <w:rsid w:val="00217A9A"/>
    <w:rsid w:val="002213EA"/>
    <w:rsid w:val="00237B29"/>
    <w:rsid w:val="00242515"/>
    <w:rsid w:val="00242BF9"/>
    <w:rsid w:val="002539FE"/>
    <w:rsid w:val="00267709"/>
    <w:rsid w:val="00274CEB"/>
    <w:rsid w:val="002906A4"/>
    <w:rsid w:val="0029439F"/>
    <w:rsid w:val="002972B5"/>
    <w:rsid w:val="002A268D"/>
    <w:rsid w:val="002B5EDA"/>
    <w:rsid w:val="002C7B0C"/>
    <w:rsid w:val="002D158D"/>
    <w:rsid w:val="002D5616"/>
    <w:rsid w:val="002E1C95"/>
    <w:rsid w:val="002E7E9B"/>
    <w:rsid w:val="002F066A"/>
    <w:rsid w:val="002F0838"/>
    <w:rsid w:val="003012CE"/>
    <w:rsid w:val="00304009"/>
    <w:rsid w:val="00311432"/>
    <w:rsid w:val="00314C22"/>
    <w:rsid w:val="00320B3D"/>
    <w:rsid w:val="00323195"/>
    <w:rsid w:val="00333F7D"/>
    <w:rsid w:val="003374E3"/>
    <w:rsid w:val="003413D9"/>
    <w:rsid w:val="003433BE"/>
    <w:rsid w:val="00353269"/>
    <w:rsid w:val="00357661"/>
    <w:rsid w:val="003639E5"/>
    <w:rsid w:val="0036547A"/>
    <w:rsid w:val="00366CAA"/>
    <w:rsid w:val="00381A35"/>
    <w:rsid w:val="003925B9"/>
    <w:rsid w:val="00393504"/>
    <w:rsid w:val="00394E76"/>
    <w:rsid w:val="003A599E"/>
    <w:rsid w:val="003B534A"/>
    <w:rsid w:val="003C2C8D"/>
    <w:rsid w:val="003C367B"/>
    <w:rsid w:val="003D432F"/>
    <w:rsid w:val="003D5328"/>
    <w:rsid w:val="003D68C7"/>
    <w:rsid w:val="003D6C80"/>
    <w:rsid w:val="003E1F59"/>
    <w:rsid w:val="003E6F76"/>
    <w:rsid w:val="003F0CE3"/>
    <w:rsid w:val="003F4B6A"/>
    <w:rsid w:val="00400FA2"/>
    <w:rsid w:val="00402857"/>
    <w:rsid w:val="0040646A"/>
    <w:rsid w:val="004110EF"/>
    <w:rsid w:val="00416292"/>
    <w:rsid w:val="0042718E"/>
    <w:rsid w:val="00445770"/>
    <w:rsid w:val="00453C03"/>
    <w:rsid w:val="00461BDC"/>
    <w:rsid w:val="00461D96"/>
    <w:rsid w:val="00463AFA"/>
    <w:rsid w:val="00467FE4"/>
    <w:rsid w:val="0047192E"/>
    <w:rsid w:val="00472D13"/>
    <w:rsid w:val="00482D6D"/>
    <w:rsid w:val="00486E9E"/>
    <w:rsid w:val="004B4CEA"/>
    <w:rsid w:val="004B6F70"/>
    <w:rsid w:val="004D4E61"/>
    <w:rsid w:val="004D7334"/>
    <w:rsid w:val="004F6568"/>
    <w:rsid w:val="004F658A"/>
    <w:rsid w:val="005024AE"/>
    <w:rsid w:val="00506068"/>
    <w:rsid w:val="005063B3"/>
    <w:rsid w:val="00512AB9"/>
    <w:rsid w:val="0051390B"/>
    <w:rsid w:val="00533364"/>
    <w:rsid w:val="00535325"/>
    <w:rsid w:val="00551609"/>
    <w:rsid w:val="00557A64"/>
    <w:rsid w:val="0056168B"/>
    <w:rsid w:val="00561BE5"/>
    <w:rsid w:val="005660C0"/>
    <w:rsid w:val="005740B7"/>
    <w:rsid w:val="005859C0"/>
    <w:rsid w:val="005920DE"/>
    <w:rsid w:val="0059369E"/>
    <w:rsid w:val="005A0E9F"/>
    <w:rsid w:val="005A4B6F"/>
    <w:rsid w:val="005A61EE"/>
    <w:rsid w:val="005B1A7F"/>
    <w:rsid w:val="005C1C5E"/>
    <w:rsid w:val="005C3431"/>
    <w:rsid w:val="005D3ACE"/>
    <w:rsid w:val="005D76C5"/>
    <w:rsid w:val="005D7E1B"/>
    <w:rsid w:val="005E49E4"/>
    <w:rsid w:val="005F0355"/>
    <w:rsid w:val="005F39F1"/>
    <w:rsid w:val="005F4A9F"/>
    <w:rsid w:val="0060236F"/>
    <w:rsid w:val="00612B62"/>
    <w:rsid w:val="00613AEE"/>
    <w:rsid w:val="00617F8E"/>
    <w:rsid w:val="006213D4"/>
    <w:rsid w:val="00621A1C"/>
    <w:rsid w:val="00634D9B"/>
    <w:rsid w:val="0064025E"/>
    <w:rsid w:val="0064297C"/>
    <w:rsid w:val="00644790"/>
    <w:rsid w:val="0064622B"/>
    <w:rsid w:val="0065023A"/>
    <w:rsid w:val="00651097"/>
    <w:rsid w:val="00675841"/>
    <w:rsid w:val="0067797E"/>
    <w:rsid w:val="0068111F"/>
    <w:rsid w:val="0068763D"/>
    <w:rsid w:val="006B0C71"/>
    <w:rsid w:val="006B4482"/>
    <w:rsid w:val="006B62EB"/>
    <w:rsid w:val="006C30F0"/>
    <w:rsid w:val="006D432E"/>
    <w:rsid w:val="006E123A"/>
    <w:rsid w:val="006E723D"/>
    <w:rsid w:val="006F3C36"/>
    <w:rsid w:val="006F587E"/>
    <w:rsid w:val="007033B4"/>
    <w:rsid w:val="00703D38"/>
    <w:rsid w:val="00712519"/>
    <w:rsid w:val="00716705"/>
    <w:rsid w:val="00722BFB"/>
    <w:rsid w:val="007352E2"/>
    <w:rsid w:val="0074683D"/>
    <w:rsid w:val="00747C70"/>
    <w:rsid w:val="00755404"/>
    <w:rsid w:val="00756E73"/>
    <w:rsid w:val="00770B4B"/>
    <w:rsid w:val="00775D14"/>
    <w:rsid w:val="007813B3"/>
    <w:rsid w:val="00783742"/>
    <w:rsid w:val="00790728"/>
    <w:rsid w:val="00790FCB"/>
    <w:rsid w:val="007955A3"/>
    <w:rsid w:val="007A447D"/>
    <w:rsid w:val="007A5E34"/>
    <w:rsid w:val="007B47AA"/>
    <w:rsid w:val="007C0876"/>
    <w:rsid w:val="007C6897"/>
    <w:rsid w:val="007D2B04"/>
    <w:rsid w:val="007E0271"/>
    <w:rsid w:val="007E39CE"/>
    <w:rsid w:val="007E79D3"/>
    <w:rsid w:val="007F5E36"/>
    <w:rsid w:val="008012DB"/>
    <w:rsid w:val="00813F23"/>
    <w:rsid w:val="00851951"/>
    <w:rsid w:val="00853593"/>
    <w:rsid w:val="008619C8"/>
    <w:rsid w:val="00863D03"/>
    <w:rsid w:val="00864FF3"/>
    <w:rsid w:val="00877EFC"/>
    <w:rsid w:val="0088222F"/>
    <w:rsid w:val="00887031"/>
    <w:rsid w:val="008971FA"/>
    <w:rsid w:val="008C0EA3"/>
    <w:rsid w:val="008C0FE8"/>
    <w:rsid w:val="008C4802"/>
    <w:rsid w:val="008D3A49"/>
    <w:rsid w:val="008D62F4"/>
    <w:rsid w:val="008E3A86"/>
    <w:rsid w:val="008E56FA"/>
    <w:rsid w:val="00904802"/>
    <w:rsid w:val="00917A59"/>
    <w:rsid w:val="00920E87"/>
    <w:rsid w:val="009218D8"/>
    <w:rsid w:val="0093508B"/>
    <w:rsid w:val="00935196"/>
    <w:rsid w:val="009577B6"/>
    <w:rsid w:val="0099163D"/>
    <w:rsid w:val="009A5C00"/>
    <w:rsid w:val="009B523F"/>
    <w:rsid w:val="009B61B1"/>
    <w:rsid w:val="009B6D50"/>
    <w:rsid w:val="009C4CA3"/>
    <w:rsid w:val="009D2589"/>
    <w:rsid w:val="009D4A3C"/>
    <w:rsid w:val="009E042E"/>
    <w:rsid w:val="009E09FE"/>
    <w:rsid w:val="009F38C3"/>
    <w:rsid w:val="009F43F7"/>
    <w:rsid w:val="00A00E6B"/>
    <w:rsid w:val="00A20187"/>
    <w:rsid w:val="00A227EE"/>
    <w:rsid w:val="00A27E3E"/>
    <w:rsid w:val="00A56950"/>
    <w:rsid w:val="00A80D63"/>
    <w:rsid w:val="00A91A8C"/>
    <w:rsid w:val="00A93902"/>
    <w:rsid w:val="00AA151C"/>
    <w:rsid w:val="00AA1EB5"/>
    <w:rsid w:val="00AB34DA"/>
    <w:rsid w:val="00AC0D8F"/>
    <w:rsid w:val="00AD3B75"/>
    <w:rsid w:val="00AF296C"/>
    <w:rsid w:val="00AF6343"/>
    <w:rsid w:val="00AF68AB"/>
    <w:rsid w:val="00B00F5B"/>
    <w:rsid w:val="00B01B15"/>
    <w:rsid w:val="00B276D6"/>
    <w:rsid w:val="00B31E53"/>
    <w:rsid w:val="00B33736"/>
    <w:rsid w:val="00B33E61"/>
    <w:rsid w:val="00B45183"/>
    <w:rsid w:val="00B47735"/>
    <w:rsid w:val="00B74F2E"/>
    <w:rsid w:val="00B757F8"/>
    <w:rsid w:val="00B83792"/>
    <w:rsid w:val="00B8502E"/>
    <w:rsid w:val="00B9407E"/>
    <w:rsid w:val="00BA4A0E"/>
    <w:rsid w:val="00BA7D7E"/>
    <w:rsid w:val="00BC0EE6"/>
    <w:rsid w:val="00BC26BE"/>
    <w:rsid w:val="00BC2B2D"/>
    <w:rsid w:val="00BD1B8D"/>
    <w:rsid w:val="00BD5B2F"/>
    <w:rsid w:val="00BE0EE5"/>
    <w:rsid w:val="00BE3EDD"/>
    <w:rsid w:val="00BF1976"/>
    <w:rsid w:val="00C054BA"/>
    <w:rsid w:val="00C120EF"/>
    <w:rsid w:val="00C14F63"/>
    <w:rsid w:val="00C1699A"/>
    <w:rsid w:val="00C17484"/>
    <w:rsid w:val="00C50C84"/>
    <w:rsid w:val="00C54B24"/>
    <w:rsid w:val="00C67399"/>
    <w:rsid w:val="00C72419"/>
    <w:rsid w:val="00C762B7"/>
    <w:rsid w:val="00CB676C"/>
    <w:rsid w:val="00CC25B8"/>
    <w:rsid w:val="00CD1218"/>
    <w:rsid w:val="00CE3864"/>
    <w:rsid w:val="00D0053C"/>
    <w:rsid w:val="00D118CA"/>
    <w:rsid w:val="00D14E9F"/>
    <w:rsid w:val="00D3487E"/>
    <w:rsid w:val="00D5050C"/>
    <w:rsid w:val="00D54725"/>
    <w:rsid w:val="00D643F2"/>
    <w:rsid w:val="00D87030"/>
    <w:rsid w:val="00D917BC"/>
    <w:rsid w:val="00D947A5"/>
    <w:rsid w:val="00DB0426"/>
    <w:rsid w:val="00DD180D"/>
    <w:rsid w:val="00DD6CFF"/>
    <w:rsid w:val="00DE35E9"/>
    <w:rsid w:val="00DE7156"/>
    <w:rsid w:val="00DF78FC"/>
    <w:rsid w:val="00E11405"/>
    <w:rsid w:val="00E178F9"/>
    <w:rsid w:val="00E319BE"/>
    <w:rsid w:val="00E4407E"/>
    <w:rsid w:val="00E44EF4"/>
    <w:rsid w:val="00E47CEC"/>
    <w:rsid w:val="00E534CD"/>
    <w:rsid w:val="00E5794E"/>
    <w:rsid w:val="00E612F8"/>
    <w:rsid w:val="00E62A97"/>
    <w:rsid w:val="00E651CC"/>
    <w:rsid w:val="00E9608A"/>
    <w:rsid w:val="00E9688F"/>
    <w:rsid w:val="00E97789"/>
    <w:rsid w:val="00EB3583"/>
    <w:rsid w:val="00EC35EB"/>
    <w:rsid w:val="00EE6360"/>
    <w:rsid w:val="00EF33EE"/>
    <w:rsid w:val="00EF541D"/>
    <w:rsid w:val="00F05422"/>
    <w:rsid w:val="00F135DE"/>
    <w:rsid w:val="00F15931"/>
    <w:rsid w:val="00F529C2"/>
    <w:rsid w:val="00F55F0A"/>
    <w:rsid w:val="00F62F51"/>
    <w:rsid w:val="00F65FB4"/>
    <w:rsid w:val="00F73E1F"/>
    <w:rsid w:val="00F754C2"/>
    <w:rsid w:val="00F83842"/>
    <w:rsid w:val="00F948A2"/>
    <w:rsid w:val="00FA3F24"/>
    <w:rsid w:val="00FA7B3F"/>
    <w:rsid w:val="00FB400D"/>
    <w:rsid w:val="00FB6BF2"/>
    <w:rsid w:val="00FC68F6"/>
    <w:rsid w:val="00FD04C3"/>
    <w:rsid w:val="00FE4102"/>
    <w:rsid w:val="00FE4EBC"/>
    <w:rsid w:val="00FF0EAC"/>
    <w:rsid w:val="00FF2A0E"/>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14:docId w14:val="2C72E428"/>
  <w15:docId w15:val="{2BFAD653-BB11-443F-B834-9E6FBD09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uiPriority w:val="99"/>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rsid w:val="004B6F70"/>
    <w:rPr>
      <w:color w:val="0000FF"/>
      <w:u w:val="single"/>
    </w:rPr>
  </w:style>
  <w:style w:type="character" w:styleId="UnresolvedMention">
    <w:name w:val="Unresolved Mention"/>
    <w:basedOn w:val="DefaultParagraphFont"/>
    <w:uiPriority w:val="99"/>
    <w:semiHidden/>
    <w:unhideWhenUsed/>
    <w:rsid w:val="005F3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4455">
      <w:bodyDiv w:val="1"/>
      <w:marLeft w:val="0"/>
      <w:marRight w:val="0"/>
      <w:marTop w:val="0"/>
      <w:marBottom w:val="0"/>
      <w:divBdr>
        <w:top w:val="none" w:sz="0" w:space="0" w:color="auto"/>
        <w:left w:val="none" w:sz="0" w:space="0" w:color="auto"/>
        <w:bottom w:val="none" w:sz="0" w:space="0" w:color="auto"/>
        <w:right w:val="none" w:sz="0" w:space="0" w:color="auto"/>
      </w:divBdr>
    </w:div>
    <w:div w:id="471487056">
      <w:bodyDiv w:val="1"/>
      <w:marLeft w:val="0"/>
      <w:marRight w:val="0"/>
      <w:marTop w:val="0"/>
      <w:marBottom w:val="0"/>
      <w:divBdr>
        <w:top w:val="none" w:sz="0" w:space="0" w:color="auto"/>
        <w:left w:val="none" w:sz="0" w:space="0" w:color="auto"/>
        <w:bottom w:val="none" w:sz="0" w:space="0" w:color="auto"/>
        <w:right w:val="none" w:sz="0" w:space="0" w:color="auto"/>
      </w:divBdr>
    </w:div>
    <w:div w:id="567231836">
      <w:bodyDiv w:val="1"/>
      <w:marLeft w:val="0"/>
      <w:marRight w:val="0"/>
      <w:marTop w:val="0"/>
      <w:marBottom w:val="0"/>
      <w:divBdr>
        <w:top w:val="none" w:sz="0" w:space="0" w:color="auto"/>
        <w:left w:val="none" w:sz="0" w:space="0" w:color="auto"/>
        <w:bottom w:val="none" w:sz="0" w:space="0" w:color="auto"/>
        <w:right w:val="none" w:sz="0" w:space="0" w:color="auto"/>
      </w:divBdr>
    </w:div>
    <w:div w:id="891040614">
      <w:bodyDiv w:val="1"/>
      <w:marLeft w:val="0"/>
      <w:marRight w:val="0"/>
      <w:marTop w:val="0"/>
      <w:marBottom w:val="0"/>
      <w:divBdr>
        <w:top w:val="none" w:sz="0" w:space="0" w:color="auto"/>
        <w:left w:val="none" w:sz="0" w:space="0" w:color="auto"/>
        <w:bottom w:val="none" w:sz="0" w:space="0" w:color="auto"/>
        <w:right w:val="none" w:sz="0" w:space="0" w:color="auto"/>
      </w:divBdr>
    </w:div>
    <w:div w:id="919750016">
      <w:bodyDiv w:val="1"/>
      <w:marLeft w:val="0"/>
      <w:marRight w:val="0"/>
      <w:marTop w:val="0"/>
      <w:marBottom w:val="0"/>
      <w:divBdr>
        <w:top w:val="none" w:sz="0" w:space="0" w:color="auto"/>
        <w:left w:val="none" w:sz="0" w:space="0" w:color="auto"/>
        <w:bottom w:val="none" w:sz="0" w:space="0" w:color="auto"/>
        <w:right w:val="none" w:sz="0" w:space="0" w:color="auto"/>
      </w:divBdr>
    </w:div>
    <w:div w:id="1536623453">
      <w:bodyDiv w:val="1"/>
      <w:marLeft w:val="0"/>
      <w:marRight w:val="0"/>
      <w:marTop w:val="0"/>
      <w:marBottom w:val="0"/>
      <w:divBdr>
        <w:top w:val="none" w:sz="0" w:space="0" w:color="auto"/>
        <w:left w:val="none" w:sz="0" w:space="0" w:color="auto"/>
        <w:bottom w:val="none" w:sz="0" w:space="0" w:color="auto"/>
        <w:right w:val="none" w:sz="0" w:space="0" w:color="auto"/>
      </w:divBdr>
    </w:div>
    <w:div w:id="1565414201">
      <w:bodyDiv w:val="1"/>
      <w:marLeft w:val="0"/>
      <w:marRight w:val="0"/>
      <w:marTop w:val="0"/>
      <w:marBottom w:val="0"/>
      <w:divBdr>
        <w:top w:val="none" w:sz="0" w:space="0" w:color="auto"/>
        <w:left w:val="none" w:sz="0" w:space="0" w:color="auto"/>
        <w:bottom w:val="none" w:sz="0" w:space="0" w:color="auto"/>
        <w:right w:val="none" w:sz="0" w:space="0" w:color="auto"/>
      </w:divBdr>
    </w:div>
    <w:div w:id="1618636791">
      <w:bodyDiv w:val="1"/>
      <w:marLeft w:val="0"/>
      <w:marRight w:val="0"/>
      <w:marTop w:val="0"/>
      <w:marBottom w:val="0"/>
      <w:divBdr>
        <w:top w:val="none" w:sz="0" w:space="0" w:color="auto"/>
        <w:left w:val="none" w:sz="0" w:space="0" w:color="auto"/>
        <w:bottom w:val="none" w:sz="0" w:space="0" w:color="auto"/>
        <w:right w:val="none" w:sz="0" w:space="0" w:color="auto"/>
      </w:divBdr>
    </w:div>
    <w:div w:id="1795060115">
      <w:bodyDiv w:val="1"/>
      <w:marLeft w:val="0"/>
      <w:marRight w:val="0"/>
      <w:marTop w:val="0"/>
      <w:marBottom w:val="0"/>
      <w:divBdr>
        <w:top w:val="none" w:sz="0" w:space="0" w:color="auto"/>
        <w:left w:val="none" w:sz="0" w:space="0" w:color="auto"/>
        <w:bottom w:val="none" w:sz="0" w:space="0" w:color="auto"/>
        <w:right w:val="none" w:sz="0" w:space="0" w:color="auto"/>
      </w:divBdr>
    </w:div>
    <w:div w:id="19764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sonlawgroup.com" TargetMode="Externa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ilsonlawgroup.com" TargetMode="External"/><Relationship Id="rId2" Type="http://schemas.openxmlformats.org/officeDocument/2006/relationships/numbering" Target="numbering.xml"/><Relationship Id="rId16" Type="http://schemas.openxmlformats.org/officeDocument/2006/relationships/hyperlink" Target="http://www.wilsonlaw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sonlawgroup.com" TargetMode="External"/><Relationship Id="rId1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J:\WLGTPLT2\DMB\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7643-0D87-4BFB-88C3-1336A340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brochure.dot</Template>
  <TotalTime>294</TotalTime>
  <Pages>2</Pages>
  <Words>95</Words>
  <Characters>504</Characters>
  <Application>Microsoft Office Word</Application>
  <DocSecurity>0</DocSecurity>
  <PresentationFormat/>
  <Lines>85</Lines>
  <Paragraphs>36</Paragraphs>
  <ScaleCrop>false</ScaleCrop>
  <HeadingPairs>
    <vt:vector size="2" baseType="variant">
      <vt:variant>
        <vt:lpstr>Title</vt:lpstr>
      </vt:variant>
      <vt:variant>
        <vt:i4>1</vt:i4>
      </vt:variant>
    </vt:vector>
  </HeadingPairs>
  <TitlesOfParts>
    <vt:vector size="1" baseType="lpstr">
      <vt:lpstr>RWay brochure 2018-2019 (00486606).DOCX</vt:lpstr>
    </vt:vector>
  </TitlesOfParts>
  <Manager/>
  <Company>Microsoft Corporation</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RWay brochure 2018-2019 (00486606).DOCX</dc:title>
  <dc:subject/>
  <dc:creator>Danielle Boullion</dc:creator>
  <cp:keywords/>
  <dc:description/>
  <cp:lastModifiedBy>Ashley Hubred</cp:lastModifiedBy>
  <cp:revision>64</cp:revision>
  <cp:lastPrinted>2018-07-17T15:48:00Z</cp:lastPrinted>
  <dcterms:created xsi:type="dcterms:W3CDTF">2018-07-03T14:20:00Z</dcterms:created>
  <dcterms:modified xsi:type="dcterms:W3CDTF">2018-07-25T16:04:00Z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